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F81BD" w:themeColor="accent1"/>
        </w:rPr>
        <w:id w:val="-1245796452"/>
        <w:docPartObj>
          <w:docPartGallery w:val="Cover Pages"/>
          <w:docPartUnique/>
        </w:docPartObj>
      </w:sdtPr>
      <w:sdtEndPr>
        <w:rPr>
          <w:b/>
          <w:bCs/>
          <w:i/>
          <w:iCs/>
          <w:color w:val="FF0000"/>
          <w:sz w:val="28"/>
          <w:szCs w:val="28"/>
          <w:u w:val="single"/>
        </w:rPr>
      </w:sdtEndPr>
      <w:sdtContent>
        <w:p w14:paraId="26498457" w14:textId="4384BF3A" w:rsidR="00C03B5B" w:rsidRDefault="00C03B5B">
          <w:pPr>
            <w:pStyle w:val="NoSpacing"/>
            <w:spacing w:before="1339" w:after="208"/>
            <w:jc w:val="center"/>
            <w:rPr>
              <w:color w:val="4F81BD" w:themeColor="accent1"/>
            </w:rPr>
          </w:pPr>
          <w:r w:rsidRPr="00C03B5B">
            <w:rPr>
              <w:noProof/>
              <w:color w:val="4F81BD" w:themeColor="accent1"/>
            </w:rPr>
            <w:drawing>
              <wp:inline distT="0" distB="0" distL="0" distR="0" wp14:anchorId="75BAAE46" wp14:editId="0029E85E">
                <wp:extent cx="5219700" cy="1828800"/>
                <wp:effectExtent l="0" t="0" r="0" b="0"/>
                <wp:docPr id="1" name="Picture 1" descr="P:\Foundation\FORMS &amp; TEMPLATES\Stationary\Logos\New V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oundation\FORMS &amp; TEMPLATES\Stationary\Logos\New VCF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9700" cy="1828800"/>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D66D352" w14:textId="2A682971" w:rsidR="00C03B5B" w:rsidRPr="00C03B5B" w:rsidRDefault="002927CA">
              <w:pPr>
                <w:pStyle w:val="NoSpacing"/>
                <w:pBdr>
                  <w:top w:val="single" w:sz="5" w:space="5" w:color="4F81BD" w:themeColor="accent1"/>
                  <w:bottom w:val="single" w:sz="5" w:space="5" w:color="4F81BD" w:themeColor="accent1"/>
                </w:pBdr>
                <w:spacing w:after="208"/>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rPr>
                <w:t xml:space="preserve">SIX-YEAR </w:t>
              </w:r>
              <w:r w:rsidR="00C03B5B" w:rsidRPr="00C03B5B">
                <w:rPr>
                  <w:rFonts w:asciiTheme="majorHAnsi" w:eastAsiaTheme="majorEastAsia" w:hAnsiTheme="majorHAnsi" w:cstheme="majorBidi"/>
                  <w:caps/>
                  <w:sz w:val="72"/>
                  <w:szCs w:val="72"/>
                </w:rPr>
                <w:t>STrategic Plan</w:t>
              </w:r>
              <w:r>
                <w:rPr>
                  <w:rFonts w:asciiTheme="majorHAnsi" w:eastAsiaTheme="majorEastAsia" w:hAnsiTheme="majorHAnsi" w:cstheme="majorBidi"/>
                  <w:caps/>
                  <w:sz w:val="72"/>
                  <w:szCs w:val="72"/>
                </w:rPr>
                <w:t xml:space="preserve"> 2020-2026</w:t>
              </w:r>
            </w:p>
          </w:sdtContent>
        </w:sdt>
        <w:p w14:paraId="1CC5E934" w14:textId="0930B41C" w:rsidR="00C03B5B" w:rsidRPr="00C03B5B" w:rsidRDefault="00C03B5B" w:rsidP="00C03B5B">
          <w:pPr>
            <w:pStyle w:val="NoSpacing"/>
            <w:rPr>
              <w:sz w:val="28"/>
              <w:szCs w:val="28"/>
            </w:rPr>
          </w:pPr>
        </w:p>
        <w:p w14:paraId="65F3E3EF" w14:textId="29A3616F" w:rsidR="00C03B5B" w:rsidRDefault="00C03B5B" w:rsidP="00C03B5B">
          <w:pPr>
            <w:pStyle w:val="NoSpacing"/>
            <w:rPr>
              <w:rFonts w:eastAsiaTheme="minorHAnsi"/>
              <w:sz w:val="28"/>
              <w:szCs w:val="28"/>
            </w:rPr>
          </w:pPr>
          <w:r>
            <w:rPr>
              <w:noProof/>
              <w:color w:val="4F81BD" w:themeColor="accent1"/>
            </w:rPr>
            <mc:AlternateContent>
              <mc:Choice Requires="wps">
                <w:drawing>
                  <wp:anchor distT="0" distB="0" distL="114300" distR="114300" simplePos="0" relativeHeight="251658240" behindDoc="0" locked="0" layoutInCell="1" allowOverlap="1" wp14:anchorId="029ED1A3" wp14:editId="21DD1509">
                    <wp:simplePos x="0" y="0"/>
                    <wp:positionH relativeFrom="margin">
                      <wp:align>center</wp:align>
                    </wp:positionH>
                    <mc:AlternateContent>
                      <mc:Choice Requires="wp14">
                        <wp:positionV relativeFrom="page">
                          <wp14:pctPosVOffset>85000</wp14:pctPosVOffset>
                        </wp:positionV>
                      </mc:Choice>
                      <mc:Fallback>
                        <wp:positionV relativeFrom="page">
                          <wp:posOffset>6606540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B08F9" w14:textId="62E2B478" w:rsidR="002064E2" w:rsidRPr="00C03B5B" w:rsidRDefault="002064E2" w:rsidP="00C03B5B">
                                <w:pPr>
                                  <w:pStyle w:val="NoSpacing"/>
                                  <w:spacing w:after="34"/>
                                  <w:rPr>
                                    <w:caps/>
                                    <w:color w:val="4F81BD" w:themeColor="accent1"/>
                                    <w:sz w:val="28"/>
                                    <w:szCs w:val="28"/>
                                  </w:rPr>
                                </w:pPr>
                              </w:p>
                              <w:p w14:paraId="0563ED6F" w14:textId="327F9D71" w:rsidR="002064E2" w:rsidRDefault="00B5191F">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2064E2">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29ED1A3" id="_x0000_t202" coordsize="21600,21600" o:spt="202" path="m,l,21600r21600,l21600,xe">
                    <v:stroke joinstyle="miter"/>
                    <v:path gradientshapeok="t" o:connecttype="rect"/>
                  </v:shapetype>
                  <v:shape id="Text Box 142" o:spid="_x0000_s1026" type="#_x0000_t202" style="position:absolute;margin-left:0;margin-top:0;width:516pt;height:43.9pt;z-index:2516582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1F0B08F9" w14:textId="62E2B478" w:rsidR="002064E2" w:rsidRPr="00C03B5B" w:rsidRDefault="002064E2" w:rsidP="00C03B5B">
                          <w:pPr>
                            <w:pStyle w:val="NoSpacing"/>
                            <w:spacing w:after="34"/>
                            <w:rPr>
                              <w:caps/>
                              <w:color w:val="4F81BD" w:themeColor="accent1"/>
                              <w:sz w:val="28"/>
                              <w:szCs w:val="28"/>
                            </w:rPr>
                          </w:pPr>
                        </w:p>
                        <w:p w14:paraId="0563ED6F" w14:textId="327F9D71" w:rsidR="002064E2" w:rsidRDefault="00B5191F">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2064E2">
                                <w:rPr>
                                  <w:color w:val="4F81BD" w:themeColor="accent1"/>
                                </w:rPr>
                                <w:t xml:space="preserve">     </w:t>
                              </w:r>
                            </w:sdtContent>
                          </w:sdt>
                        </w:p>
                      </w:txbxContent>
                    </v:textbox>
                    <w10:wrap anchorx="margin" anchory="page"/>
                  </v:shape>
                </w:pict>
              </mc:Fallback>
            </mc:AlternateContent>
          </w:r>
          <w:r w:rsidRPr="00C03B5B">
            <w:rPr>
              <w:sz w:val="28"/>
              <w:szCs w:val="28"/>
            </w:rPr>
            <w:t xml:space="preserve"> </w:t>
          </w:r>
        </w:p>
        <w:p w14:paraId="6F901F78" w14:textId="74BD7B34" w:rsidR="00C03B5B" w:rsidRDefault="00C03B5B">
          <w:pPr>
            <w:pStyle w:val="NoSpacing"/>
            <w:spacing w:before="417"/>
            <w:jc w:val="center"/>
            <w:rPr>
              <w:color w:val="4F81BD" w:themeColor="accent1"/>
            </w:rPr>
          </w:pPr>
        </w:p>
        <w:p w14:paraId="0310AC1F" w14:textId="2923A72A" w:rsidR="00A93FFC" w:rsidRPr="009C2C61" w:rsidRDefault="00C03B5B" w:rsidP="009C2C61">
          <w:pPr>
            <w:spacing w:after="174"/>
            <w:rPr>
              <w:b/>
              <w:bCs/>
              <w:i/>
              <w:iCs/>
              <w:color w:val="FF0000"/>
              <w:sz w:val="28"/>
              <w:szCs w:val="28"/>
              <w:u w:val="single"/>
            </w:rPr>
          </w:pPr>
          <w:r>
            <w:rPr>
              <w:b/>
              <w:bCs/>
              <w:i/>
              <w:iCs/>
              <w:color w:val="FF0000"/>
              <w:sz w:val="28"/>
              <w:szCs w:val="28"/>
              <w:u w:val="single"/>
            </w:rPr>
            <w:br w:type="page"/>
          </w:r>
        </w:p>
      </w:sdtContent>
    </w:sdt>
    <w:p w14:paraId="048A8951" w14:textId="77777777" w:rsidR="004A71BB" w:rsidRDefault="004A71BB" w:rsidP="0087249D">
      <w:pPr>
        <w:spacing w:after="0"/>
        <w:jc w:val="center"/>
        <w:rPr>
          <w:b/>
          <w:sz w:val="28"/>
        </w:rPr>
      </w:pPr>
    </w:p>
    <w:p w14:paraId="5246088B" w14:textId="77777777" w:rsidR="009C2C61" w:rsidRPr="009C2C61" w:rsidRDefault="009C2C61" w:rsidP="009C2C61">
      <w:pPr>
        <w:spacing w:after="0"/>
        <w:jc w:val="center"/>
        <w:rPr>
          <w:b/>
          <w:sz w:val="36"/>
        </w:rPr>
      </w:pPr>
      <w:r w:rsidRPr="009C2C61">
        <w:rPr>
          <w:b/>
          <w:sz w:val="36"/>
        </w:rPr>
        <w:t xml:space="preserve">VENTURA COLLEGE FOUNDATION SIX-YEAR STRATEGIC PLAN </w:t>
      </w:r>
    </w:p>
    <w:p w14:paraId="63C28F97" w14:textId="77777777" w:rsidR="009C2C61" w:rsidRPr="009C2C61" w:rsidRDefault="009C2C61" w:rsidP="009C2C61">
      <w:pPr>
        <w:spacing w:after="0"/>
        <w:rPr>
          <w:b/>
          <w:i/>
          <w:sz w:val="32"/>
          <w:szCs w:val="24"/>
        </w:rPr>
      </w:pPr>
      <w:r w:rsidRPr="009C2C61">
        <w:rPr>
          <w:b/>
          <w:i/>
          <w:sz w:val="32"/>
          <w:szCs w:val="24"/>
        </w:rPr>
        <w:t xml:space="preserve">Who we </w:t>
      </w:r>
      <w:proofErr w:type="gramStart"/>
      <w:r w:rsidRPr="009C2C61">
        <w:rPr>
          <w:b/>
          <w:i/>
          <w:sz w:val="32"/>
          <w:szCs w:val="24"/>
        </w:rPr>
        <w:t>are</w:t>
      </w:r>
      <w:proofErr w:type="gramEnd"/>
    </w:p>
    <w:p w14:paraId="3A0B7E8E" w14:textId="77777777" w:rsidR="009C2C61" w:rsidRPr="009C2C61" w:rsidRDefault="009C2C61" w:rsidP="009C2C61">
      <w:pPr>
        <w:spacing w:after="0"/>
        <w:rPr>
          <w:sz w:val="24"/>
          <w:szCs w:val="24"/>
        </w:rPr>
      </w:pPr>
      <w:r w:rsidRPr="009C2C61">
        <w:rPr>
          <w:sz w:val="24"/>
          <w:szCs w:val="24"/>
        </w:rPr>
        <w:t xml:space="preserve">With this Strategic Plan, the Ventura College Foundation looks to a new era wherein our support for Ventura College students will adapt, </w:t>
      </w:r>
      <w:proofErr w:type="gramStart"/>
      <w:r w:rsidRPr="009C2C61">
        <w:rPr>
          <w:sz w:val="24"/>
          <w:szCs w:val="24"/>
        </w:rPr>
        <w:t>increase</w:t>
      </w:r>
      <w:proofErr w:type="gramEnd"/>
      <w:r w:rsidRPr="009C2C61">
        <w:rPr>
          <w:sz w:val="24"/>
          <w:szCs w:val="24"/>
        </w:rPr>
        <w:t xml:space="preserve"> and accelerat</w:t>
      </w:r>
      <w:r w:rsidRPr="00503F9B">
        <w:rPr>
          <w:sz w:val="24"/>
          <w:szCs w:val="24"/>
        </w:rPr>
        <w:t xml:space="preserve">e </w:t>
      </w:r>
      <w:r w:rsidRPr="009C2C61">
        <w:rPr>
          <w:sz w:val="24"/>
          <w:szCs w:val="24"/>
        </w:rPr>
        <w:t xml:space="preserve">in the context of changing circumstances and needs. The Ventura College Foundation (VCF) works with students from all over the county and state to support their success at Ventura College (VC) and beyond. The college and foundation missions and master plans are each unique to their roles and aligned </w:t>
      </w:r>
      <w:proofErr w:type="gramStart"/>
      <w:r w:rsidRPr="009C2C61">
        <w:rPr>
          <w:sz w:val="24"/>
          <w:szCs w:val="24"/>
        </w:rPr>
        <w:t>in order to</w:t>
      </w:r>
      <w:proofErr w:type="gramEnd"/>
      <w:r w:rsidRPr="009C2C61">
        <w:rPr>
          <w:sz w:val="24"/>
          <w:szCs w:val="24"/>
        </w:rPr>
        <w:t xml:space="preserve"> provide the best service to students and the community as possible.</w:t>
      </w:r>
    </w:p>
    <w:p w14:paraId="6602DA3C" w14:textId="77777777" w:rsidR="009C2C61" w:rsidRPr="009C2C61" w:rsidRDefault="009C2C61" w:rsidP="009C2C61">
      <w:pPr>
        <w:spacing w:after="0"/>
        <w:rPr>
          <w:sz w:val="24"/>
          <w:szCs w:val="24"/>
        </w:rPr>
      </w:pPr>
    </w:p>
    <w:p w14:paraId="167B2909" w14:textId="77777777" w:rsidR="009C2C61" w:rsidRPr="009C2C61" w:rsidRDefault="009C2C61" w:rsidP="009C2C61">
      <w:pPr>
        <w:spacing w:after="0" w:line="254" w:lineRule="auto"/>
        <w:rPr>
          <w:rFonts w:ascii="Calibri" w:eastAsia="Calibri" w:hAnsi="Calibri"/>
          <w:b/>
          <w:bCs/>
          <w:sz w:val="24"/>
        </w:rPr>
      </w:pPr>
      <w:r w:rsidRPr="009C2C61">
        <w:rPr>
          <w:rFonts w:ascii="Calibri" w:eastAsia="Calibri" w:hAnsi="Calibri"/>
          <w:b/>
          <w:bCs/>
          <w:sz w:val="24"/>
        </w:rPr>
        <w:t>Ventura College Mission Statement:</w:t>
      </w:r>
    </w:p>
    <w:p w14:paraId="0DE1EDB4" w14:textId="77777777" w:rsidR="009C2C61" w:rsidRPr="009C2C61" w:rsidRDefault="009C2C61" w:rsidP="009C2C61">
      <w:pPr>
        <w:spacing w:after="0" w:line="254" w:lineRule="auto"/>
        <w:ind w:left="360"/>
        <w:rPr>
          <w:rFonts w:cstheme="minorHAnsi"/>
          <w:sz w:val="24"/>
          <w:szCs w:val="24"/>
        </w:rPr>
      </w:pPr>
      <w:r w:rsidRPr="009C2C61">
        <w:rPr>
          <w:rFonts w:cstheme="minorHAnsi"/>
          <w:sz w:val="24"/>
          <w:szCs w:val="24"/>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2F68C50B" w14:textId="77777777" w:rsidR="009C2C61" w:rsidRPr="009C2C61" w:rsidRDefault="009C2C61" w:rsidP="009C2C61">
      <w:pPr>
        <w:spacing w:after="0" w:line="254" w:lineRule="auto"/>
        <w:ind w:left="360"/>
        <w:rPr>
          <w:rFonts w:eastAsia="Calibri" w:cstheme="minorHAnsi"/>
          <w:bCs/>
          <w:sz w:val="24"/>
          <w:szCs w:val="24"/>
        </w:rPr>
      </w:pPr>
    </w:p>
    <w:p w14:paraId="615C08BE" w14:textId="77777777" w:rsidR="009C2C61" w:rsidRPr="009C2C61" w:rsidRDefault="009C2C61" w:rsidP="009C2C61">
      <w:pPr>
        <w:spacing w:after="0" w:line="254" w:lineRule="auto"/>
        <w:rPr>
          <w:rFonts w:ascii="Calibri" w:eastAsia="Calibri" w:hAnsi="Calibri"/>
          <w:b/>
          <w:bCs/>
          <w:sz w:val="24"/>
        </w:rPr>
      </w:pPr>
      <w:r w:rsidRPr="009C2C61">
        <w:rPr>
          <w:rFonts w:ascii="Calibri" w:eastAsia="Calibri" w:hAnsi="Calibri"/>
          <w:b/>
          <w:bCs/>
          <w:sz w:val="24"/>
        </w:rPr>
        <w:t>Ventura College Foundation Mission Statement:</w:t>
      </w:r>
    </w:p>
    <w:p w14:paraId="22C84162" w14:textId="77777777" w:rsidR="009C2C61" w:rsidRPr="009C2C61" w:rsidRDefault="009C2C61" w:rsidP="009C2C61">
      <w:pPr>
        <w:spacing w:after="0" w:line="254" w:lineRule="auto"/>
        <w:ind w:left="360"/>
        <w:rPr>
          <w:rFonts w:ascii="Calibri" w:eastAsia="Calibri" w:hAnsi="Calibri"/>
          <w:bCs/>
          <w:sz w:val="24"/>
        </w:rPr>
      </w:pPr>
      <w:r w:rsidRPr="009C2C61">
        <w:rPr>
          <w:rFonts w:ascii="Calibri" w:eastAsia="Calibri" w:hAnsi="Calibri"/>
          <w:bCs/>
          <w:sz w:val="24"/>
        </w:rPr>
        <w:t>The Ventura College Foundation transforms students’ lives through education by providing innovative and vital resources and financial support.  The Foundation collaborates with Ventura College to enhance human potential, civic engagement, careers, and academic success of students enabling their effective impact and legacy on the college, local workforce, and our community.</w:t>
      </w:r>
    </w:p>
    <w:p w14:paraId="778116B4" w14:textId="77777777" w:rsidR="009C2C61" w:rsidRPr="009C2C61" w:rsidRDefault="009C2C61" w:rsidP="009C2C61">
      <w:pPr>
        <w:spacing w:after="0" w:line="254" w:lineRule="auto"/>
        <w:ind w:left="360"/>
        <w:rPr>
          <w:rFonts w:ascii="Calibri" w:eastAsia="Calibri" w:hAnsi="Calibri"/>
          <w:bCs/>
          <w:sz w:val="24"/>
        </w:rPr>
      </w:pPr>
    </w:p>
    <w:p w14:paraId="2E50E9E2" w14:textId="77777777" w:rsidR="009C2C61" w:rsidRPr="009C2C61" w:rsidRDefault="009C2C61" w:rsidP="009C2C61">
      <w:pPr>
        <w:spacing w:after="0" w:line="254" w:lineRule="auto"/>
        <w:rPr>
          <w:rFonts w:ascii="Calibri" w:eastAsia="Calibri" w:hAnsi="Calibri"/>
          <w:bCs/>
          <w:sz w:val="24"/>
        </w:rPr>
      </w:pPr>
      <w:r w:rsidRPr="009C2C61">
        <w:rPr>
          <w:rFonts w:eastAsia="Times New Roman" w:cstheme="minorHAnsi"/>
          <w:b/>
          <w:sz w:val="24"/>
          <w:szCs w:val="24"/>
        </w:rPr>
        <w:t>Changing Lives through Education</w:t>
      </w:r>
    </w:p>
    <w:p w14:paraId="71294B8E" w14:textId="77777777" w:rsidR="009C2C61" w:rsidRPr="009C2C61" w:rsidRDefault="009C2C61" w:rsidP="009C2C61">
      <w:pPr>
        <w:spacing w:after="0" w:line="240" w:lineRule="auto"/>
        <w:ind w:right="300"/>
        <w:contextualSpacing/>
        <w:rPr>
          <w:rFonts w:eastAsia="Times New Roman" w:cstheme="minorHAnsi"/>
          <w:sz w:val="24"/>
          <w:szCs w:val="24"/>
        </w:rPr>
      </w:pPr>
      <w:r w:rsidRPr="009C2C61">
        <w:rPr>
          <w:rFonts w:eastAsia="Times New Roman" w:cstheme="minorHAnsi"/>
          <w:sz w:val="24"/>
          <w:szCs w:val="24"/>
        </w:rPr>
        <w:t>Established in 1983, the Ventura College Foundation is one of the most successful community college foundations in California, having raised more than $39.6 million for Ventura College and its students. Through this support, the Foundation assists the College in facilitating student success and grows the impact and legacy of the College as a vital community asset. Approximately 6,000 students are supported by the VCF each school year.</w:t>
      </w:r>
    </w:p>
    <w:p w14:paraId="5844793A" w14:textId="77777777" w:rsidR="009C2C61" w:rsidRPr="009C2C61" w:rsidRDefault="009C2C61" w:rsidP="009C2C61">
      <w:pPr>
        <w:spacing w:after="150" w:line="240" w:lineRule="auto"/>
        <w:ind w:left="720" w:right="300"/>
        <w:contextualSpacing/>
        <w:rPr>
          <w:rFonts w:eastAsia="Times New Roman" w:cstheme="minorHAnsi"/>
          <w:sz w:val="24"/>
          <w:szCs w:val="24"/>
        </w:rPr>
      </w:pPr>
    </w:p>
    <w:p w14:paraId="55EB7C76" w14:textId="77777777" w:rsidR="009C2C61" w:rsidRPr="009C2C61" w:rsidRDefault="009C2C61" w:rsidP="009C2C61">
      <w:pPr>
        <w:spacing w:after="0" w:line="240" w:lineRule="auto"/>
        <w:ind w:right="300"/>
        <w:contextualSpacing/>
        <w:rPr>
          <w:rFonts w:eastAsia="Times New Roman" w:cstheme="minorHAnsi"/>
          <w:b/>
          <w:i/>
          <w:sz w:val="28"/>
          <w:szCs w:val="24"/>
        </w:rPr>
      </w:pPr>
      <w:r w:rsidRPr="009C2C61">
        <w:rPr>
          <w:rFonts w:eastAsia="Times New Roman" w:cstheme="minorHAnsi"/>
          <w:b/>
          <w:i/>
          <w:sz w:val="28"/>
          <w:szCs w:val="24"/>
        </w:rPr>
        <w:t xml:space="preserve">Who our Students </w:t>
      </w:r>
      <w:proofErr w:type="gramStart"/>
      <w:r w:rsidRPr="009C2C61">
        <w:rPr>
          <w:rFonts w:eastAsia="Times New Roman" w:cstheme="minorHAnsi"/>
          <w:b/>
          <w:i/>
          <w:sz w:val="28"/>
          <w:szCs w:val="24"/>
        </w:rPr>
        <w:t>are</w:t>
      </w:r>
      <w:proofErr w:type="gramEnd"/>
      <w:r w:rsidRPr="009C2C61">
        <w:rPr>
          <w:rFonts w:eastAsia="Times New Roman" w:cstheme="minorHAnsi"/>
          <w:b/>
          <w:i/>
          <w:sz w:val="28"/>
          <w:szCs w:val="24"/>
        </w:rPr>
        <w:t xml:space="preserve"> </w:t>
      </w:r>
    </w:p>
    <w:p w14:paraId="4612A544" w14:textId="77777777" w:rsidR="009C2C61" w:rsidRPr="009C2C61" w:rsidRDefault="009C2C61" w:rsidP="009C2C61">
      <w:pPr>
        <w:spacing w:after="0"/>
        <w:rPr>
          <w:color w:val="000000" w:themeColor="text1"/>
        </w:rPr>
      </w:pPr>
      <w:r w:rsidRPr="009C2C61">
        <w:t>Ventura College has a main campus in the City of Ventura with an East Campus in Santa Paula.  This flagship college serves the entire county with the highest concentration of students coming from the cities of Ventura, Oxnard, Santa Paula, Fillmore, and Camarillo.  (details in appendix)</w:t>
      </w:r>
    </w:p>
    <w:p w14:paraId="545AF8D8" w14:textId="77777777" w:rsidR="009C2C61" w:rsidRPr="009C2C61" w:rsidRDefault="009C2C61" w:rsidP="009C2C61">
      <w:pPr>
        <w:spacing w:after="150" w:line="240" w:lineRule="auto"/>
        <w:ind w:right="300"/>
        <w:contextualSpacing/>
        <w:rPr>
          <w:rFonts w:eastAsia="Times New Roman"/>
          <w:sz w:val="24"/>
          <w:szCs w:val="24"/>
        </w:rPr>
      </w:pPr>
    </w:p>
    <w:p w14:paraId="410959D3" w14:textId="77777777" w:rsidR="009C2C61" w:rsidRPr="009C2C61" w:rsidRDefault="009C2C61" w:rsidP="009C2C61">
      <w:pPr>
        <w:spacing w:after="150" w:line="240" w:lineRule="auto"/>
        <w:ind w:right="300"/>
        <w:contextualSpacing/>
        <w:rPr>
          <w:rFonts w:eastAsia="Times New Roman"/>
          <w:sz w:val="24"/>
          <w:szCs w:val="24"/>
        </w:rPr>
      </w:pPr>
      <w:r w:rsidRPr="009C2C61">
        <w:rPr>
          <w:rFonts w:eastAsia="Times New Roman"/>
          <w:sz w:val="24"/>
          <w:szCs w:val="24"/>
        </w:rPr>
        <w:t xml:space="preserve">Students come to the Ventura College with a variety of strengths, dreams and needs. The college and the foundation work hand in hand to support those strengths and dreams and address needs that can interfere with students achieving their potential. VC is every bit a college of the community that has a </w:t>
      </w:r>
      <w:proofErr w:type="gramStart"/>
      <w:r w:rsidRPr="009C2C61">
        <w:rPr>
          <w:rFonts w:eastAsia="Times New Roman"/>
          <w:sz w:val="24"/>
          <w:szCs w:val="24"/>
        </w:rPr>
        <w:t>95 year</w:t>
      </w:r>
      <w:proofErr w:type="gramEnd"/>
      <w:r w:rsidRPr="009C2C61">
        <w:rPr>
          <w:rFonts w:eastAsia="Times New Roman"/>
          <w:sz w:val="24"/>
          <w:szCs w:val="24"/>
        </w:rPr>
        <w:t xml:space="preserve"> history of serving families generation after generation. Many come to the college with great support systems and few barriers to success. Others have the same dreams but fewer resources. VC serves about 13,000 students per year. </w:t>
      </w:r>
      <w:r w:rsidRPr="009C2C61">
        <w:rPr>
          <w:sz w:val="24"/>
          <w:szCs w:val="24"/>
        </w:rPr>
        <w:t xml:space="preserve">Today, notable annual statistical information about VC students are: </w:t>
      </w:r>
    </w:p>
    <w:p w14:paraId="1EC7C7F3" w14:textId="77777777" w:rsidR="009C2C61" w:rsidRPr="009C2C61" w:rsidRDefault="009C2C61" w:rsidP="002563CA">
      <w:pPr>
        <w:numPr>
          <w:ilvl w:val="0"/>
          <w:numId w:val="57"/>
        </w:numPr>
        <w:spacing w:after="0" w:line="240" w:lineRule="auto"/>
        <w:rPr>
          <w:rFonts w:eastAsia="Times New Roman" w:cstheme="minorHAnsi"/>
          <w:sz w:val="24"/>
          <w:szCs w:val="24"/>
        </w:rPr>
      </w:pPr>
      <w:r w:rsidRPr="009C2C61">
        <w:rPr>
          <w:rFonts w:eastAsia="Times New Roman" w:cstheme="minorHAnsi"/>
          <w:sz w:val="24"/>
          <w:szCs w:val="24"/>
        </w:rPr>
        <w:t>18% are housing insecure</w:t>
      </w:r>
    </w:p>
    <w:p w14:paraId="714E7603" w14:textId="77777777" w:rsidR="009C2C61" w:rsidRPr="009C2C61" w:rsidRDefault="009C2C61" w:rsidP="002563CA">
      <w:pPr>
        <w:numPr>
          <w:ilvl w:val="0"/>
          <w:numId w:val="57"/>
        </w:numPr>
        <w:spacing w:after="0" w:line="240" w:lineRule="auto"/>
        <w:rPr>
          <w:rFonts w:eastAsia="Times New Roman" w:cstheme="minorHAnsi"/>
          <w:sz w:val="24"/>
          <w:szCs w:val="24"/>
        </w:rPr>
      </w:pPr>
      <w:r w:rsidRPr="009C2C61">
        <w:rPr>
          <w:rFonts w:eastAsia="Times New Roman" w:cstheme="minorHAnsi"/>
          <w:sz w:val="24"/>
          <w:szCs w:val="24"/>
        </w:rPr>
        <w:t>40% are first in their families to go to college</w:t>
      </w:r>
    </w:p>
    <w:p w14:paraId="6A124EE4" w14:textId="77777777" w:rsidR="009C2C61" w:rsidRPr="009C2C61" w:rsidRDefault="009C2C61" w:rsidP="002563CA">
      <w:pPr>
        <w:numPr>
          <w:ilvl w:val="0"/>
          <w:numId w:val="57"/>
        </w:numPr>
        <w:spacing w:after="0" w:line="240" w:lineRule="auto"/>
        <w:rPr>
          <w:rFonts w:eastAsia="Times New Roman" w:cstheme="minorHAnsi"/>
          <w:sz w:val="24"/>
          <w:szCs w:val="24"/>
        </w:rPr>
      </w:pPr>
      <w:r w:rsidRPr="009C2C61">
        <w:rPr>
          <w:rFonts w:eastAsia="Times New Roman" w:cstheme="minorHAnsi"/>
          <w:sz w:val="24"/>
          <w:szCs w:val="24"/>
        </w:rPr>
        <w:t>50% are food insecure</w:t>
      </w:r>
    </w:p>
    <w:p w14:paraId="5B698021" w14:textId="77777777" w:rsidR="009C2C61" w:rsidRPr="009C2C61" w:rsidRDefault="009C2C61" w:rsidP="002563CA">
      <w:pPr>
        <w:numPr>
          <w:ilvl w:val="0"/>
          <w:numId w:val="57"/>
        </w:numPr>
        <w:spacing w:after="0" w:line="240" w:lineRule="auto"/>
        <w:rPr>
          <w:rFonts w:eastAsia="Times New Roman" w:cstheme="minorHAnsi"/>
          <w:sz w:val="24"/>
          <w:szCs w:val="24"/>
        </w:rPr>
      </w:pPr>
      <w:r w:rsidRPr="009C2C61">
        <w:rPr>
          <w:rFonts w:eastAsia="Times New Roman" w:cstheme="minorHAnsi"/>
          <w:sz w:val="24"/>
          <w:szCs w:val="24"/>
        </w:rPr>
        <w:t>60% are Latino</w:t>
      </w:r>
    </w:p>
    <w:p w14:paraId="79656320" w14:textId="77777777" w:rsidR="009C2C61" w:rsidRPr="009C2C61" w:rsidRDefault="009C2C61" w:rsidP="002563CA">
      <w:pPr>
        <w:numPr>
          <w:ilvl w:val="0"/>
          <w:numId w:val="57"/>
        </w:numPr>
        <w:spacing w:after="0" w:line="240" w:lineRule="auto"/>
        <w:rPr>
          <w:rFonts w:eastAsia="Times New Roman" w:cstheme="minorHAnsi"/>
          <w:sz w:val="24"/>
          <w:szCs w:val="24"/>
        </w:rPr>
      </w:pPr>
      <w:r w:rsidRPr="009C2C61">
        <w:rPr>
          <w:rFonts w:eastAsia="Times New Roman" w:cstheme="minorHAnsi"/>
          <w:sz w:val="24"/>
          <w:szCs w:val="24"/>
        </w:rPr>
        <w:t>70% are classified as low- to moderate-income students (e.g. students with a household income of $36,000 or less for a family of four)</w:t>
      </w:r>
    </w:p>
    <w:p w14:paraId="4198CD78" w14:textId="77777777" w:rsidR="009C2C61" w:rsidRPr="009C2C61" w:rsidRDefault="009C2C61" w:rsidP="002563CA">
      <w:pPr>
        <w:numPr>
          <w:ilvl w:val="0"/>
          <w:numId w:val="57"/>
        </w:numPr>
        <w:spacing w:after="0" w:line="240" w:lineRule="auto"/>
        <w:rPr>
          <w:rFonts w:eastAsia="Times New Roman" w:cstheme="minorHAnsi"/>
          <w:sz w:val="24"/>
          <w:szCs w:val="24"/>
        </w:rPr>
      </w:pPr>
      <w:r w:rsidRPr="009C2C61">
        <w:rPr>
          <w:rFonts w:eastAsia="Times New Roman" w:cstheme="minorHAnsi"/>
          <w:sz w:val="24"/>
          <w:szCs w:val="24"/>
        </w:rPr>
        <w:t>Over 2,000 students graduate annually</w:t>
      </w:r>
    </w:p>
    <w:p w14:paraId="1E0F3E67" w14:textId="77777777" w:rsidR="009C2C61" w:rsidRPr="009C2C61" w:rsidRDefault="009C2C61" w:rsidP="002563CA">
      <w:pPr>
        <w:numPr>
          <w:ilvl w:val="0"/>
          <w:numId w:val="57"/>
        </w:numPr>
        <w:spacing w:after="0" w:line="240" w:lineRule="auto"/>
        <w:rPr>
          <w:rFonts w:eastAsia="Times New Roman" w:cstheme="minorHAnsi"/>
          <w:sz w:val="24"/>
          <w:szCs w:val="24"/>
        </w:rPr>
      </w:pPr>
      <w:r w:rsidRPr="009C2C61">
        <w:rPr>
          <w:rFonts w:eastAsia="Times New Roman" w:cstheme="minorHAnsi"/>
          <w:sz w:val="24"/>
          <w:szCs w:val="24"/>
        </w:rPr>
        <w:t>About 1,000 students successfully transfer to 4-year universities with over 800 transferring to Cal States and UC’s</w:t>
      </w:r>
    </w:p>
    <w:p w14:paraId="49D9A5AC" w14:textId="77777777" w:rsidR="009C2C61" w:rsidRPr="009C2C61" w:rsidRDefault="009C2C61" w:rsidP="009C2C61">
      <w:pPr>
        <w:spacing w:after="0"/>
        <w:rPr>
          <w:b/>
          <w:color w:val="0070C0"/>
          <w:sz w:val="28"/>
        </w:rPr>
      </w:pPr>
    </w:p>
    <w:p w14:paraId="3DB5906D" w14:textId="77777777" w:rsidR="009C2C61" w:rsidRPr="009C2C61" w:rsidRDefault="009C2C61" w:rsidP="009C2C61">
      <w:pPr>
        <w:spacing w:after="0"/>
        <w:rPr>
          <w:b/>
          <w:bCs/>
          <w:i/>
          <w:sz w:val="28"/>
          <w:szCs w:val="28"/>
        </w:rPr>
      </w:pPr>
      <w:r w:rsidRPr="009C2C61">
        <w:rPr>
          <w:b/>
          <w:bCs/>
          <w:i/>
          <w:sz w:val="28"/>
          <w:szCs w:val="28"/>
        </w:rPr>
        <w:t xml:space="preserve">The Unique Context of VCF as a Foundation </w:t>
      </w:r>
    </w:p>
    <w:p w14:paraId="7972705F" w14:textId="77777777" w:rsidR="009C2C61" w:rsidRPr="009C2C61" w:rsidRDefault="009C2C61" w:rsidP="009C2C61">
      <w:pPr>
        <w:spacing w:after="0"/>
      </w:pPr>
      <w:r w:rsidRPr="009C2C61">
        <w:t xml:space="preserve">The Ventura College Foundation is a private 501(c)(3) charitable organization led by a 24-member board of directors. The foundation is an auxiliary organization of the Ventura County Community College District.  With a $2.4 million budget and $26 million in assets. This foundation is one of the larger foundations in the California community college system. Through the power of education and the strength of this organization, VCF is uniquely positioned to drive additional and critical resources to close persistent equity gaps in our county. </w:t>
      </w:r>
    </w:p>
    <w:p w14:paraId="364DF75B" w14:textId="77777777" w:rsidR="009C2C61" w:rsidRPr="009C2C61" w:rsidRDefault="009C2C61" w:rsidP="009C2C61">
      <w:pPr>
        <w:spacing w:after="0"/>
      </w:pPr>
    </w:p>
    <w:p w14:paraId="681727DC" w14:textId="77777777" w:rsidR="009C2C61" w:rsidRPr="009C2C61" w:rsidRDefault="009C2C61" w:rsidP="009C2C61">
      <w:pPr>
        <w:spacing w:after="0"/>
        <w:rPr>
          <w:b/>
          <w:sz w:val="24"/>
        </w:rPr>
      </w:pPr>
      <w:r w:rsidRPr="009C2C61">
        <w:rPr>
          <w:b/>
          <w:sz w:val="24"/>
        </w:rPr>
        <w:t>Opportunities and Challenges</w:t>
      </w:r>
    </w:p>
    <w:p w14:paraId="5B611FE7" w14:textId="77777777" w:rsidR="009C2C61" w:rsidRPr="009C2C61" w:rsidRDefault="009C2C61" w:rsidP="009C2C61">
      <w:pPr>
        <w:spacing w:after="0"/>
      </w:pPr>
      <w:r w:rsidRPr="009C2C61">
        <w:t xml:space="preserve">The foundation has three decades of well-established systems and funds to provide meaningful support for students at Ventura College. This is due to </w:t>
      </w:r>
      <w:proofErr w:type="gramStart"/>
      <w:r w:rsidRPr="009C2C61">
        <w:t>a number of</w:t>
      </w:r>
      <w:proofErr w:type="gramEnd"/>
      <w:r w:rsidRPr="009C2C61">
        <w:t xml:space="preserve"> strengths of the organization. We have a history of strong endowed support for scholarships and emerging strengths in providing campus program support.  Our staff, though stretched </w:t>
      </w:r>
      <w:proofErr w:type="gramStart"/>
      <w:r w:rsidRPr="009C2C61">
        <w:t>fairly thin</w:t>
      </w:r>
      <w:proofErr w:type="gramEnd"/>
      <w:r w:rsidRPr="009C2C61">
        <w:t xml:space="preserve">, has very strong in professional experience. The board’s passion for our mission is undeniable. Campus partnerships and coordination with the foundation has never been stronger. As a result, the foundation has had the ability to provide a range of resources to respond to student needs: </w:t>
      </w:r>
    </w:p>
    <w:p w14:paraId="3811B9DC" w14:textId="77777777" w:rsidR="009C2C61" w:rsidRPr="009C2C61" w:rsidRDefault="009C2C61" w:rsidP="002563CA">
      <w:pPr>
        <w:numPr>
          <w:ilvl w:val="0"/>
          <w:numId w:val="35"/>
        </w:numPr>
        <w:spacing w:after="0"/>
        <w:contextualSpacing/>
        <w:rPr>
          <w:b/>
          <w:bCs/>
          <w:color w:val="000000" w:themeColor="text1"/>
        </w:rPr>
      </w:pPr>
      <w:r w:rsidRPr="009C2C61">
        <w:rPr>
          <w:b/>
          <w:bCs/>
        </w:rPr>
        <w:t>VC Promise Program--</w:t>
      </w:r>
      <w:r w:rsidRPr="009C2C61">
        <w:t>Education Fees Funding for Qualified First-and Second-Year Full-time Students; introduced the state to the power of tuition free education.</w:t>
      </w:r>
    </w:p>
    <w:p w14:paraId="1B13F7B4" w14:textId="77777777" w:rsidR="009C2C61" w:rsidRPr="009C2C61" w:rsidRDefault="009C2C61" w:rsidP="002563CA">
      <w:pPr>
        <w:numPr>
          <w:ilvl w:val="0"/>
          <w:numId w:val="35"/>
        </w:numPr>
        <w:spacing w:after="0"/>
        <w:contextualSpacing/>
        <w:rPr>
          <w:color w:val="000000" w:themeColor="text1"/>
        </w:rPr>
      </w:pPr>
      <w:r w:rsidRPr="009C2C61">
        <w:rPr>
          <w:b/>
          <w:bCs/>
        </w:rPr>
        <w:t>David P. Bianco Textbook Lending Library—</w:t>
      </w:r>
      <w:r w:rsidRPr="009C2C61">
        <w:t xml:space="preserve">Reserve and Semester Collections. </w:t>
      </w:r>
    </w:p>
    <w:p w14:paraId="68127281" w14:textId="77777777" w:rsidR="009C2C61" w:rsidRPr="009C2C61" w:rsidRDefault="009C2C61" w:rsidP="002563CA">
      <w:pPr>
        <w:numPr>
          <w:ilvl w:val="0"/>
          <w:numId w:val="35"/>
        </w:numPr>
        <w:spacing w:after="0"/>
        <w:contextualSpacing/>
        <w:rPr>
          <w:rFonts w:eastAsiaTheme="minorEastAsia"/>
          <w:b/>
          <w:bCs/>
          <w:color w:val="000000" w:themeColor="text1"/>
        </w:rPr>
      </w:pPr>
      <w:r w:rsidRPr="009C2C61">
        <w:rPr>
          <w:b/>
          <w:bCs/>
        </w:rPr>
        <w:t>General &amp; Phoenix Scholarships</w:t>
      </w:r>
      <w:r w:rsidRPr="009C2C61">
        <w:t xml:space="preserve">—Selected Continuing and Transfer Students </w:t>
      </w:r>
    </w:p>
    <w:p w14:paraId="26BFAEF5" w14:textId="77777777" w:rsidR="009C2C61" w:rsidRPr="009C2C61" w:rsidRDefault="009C2C61" w:rsidP="002563CA">
      <w:pPr>
        <w:numPr>
          <w:ilvl w:val="0"/>
          <w:numId w:val="35"/>
        </w:numPr>
        <w:spacing w:after="0"/>
        <w:contextualSpacing/>
        <w:rPr>
          <w:rFonts w:eastAsiaTheme="minorEastAsia"/>
          <w:b/>
          <w:bCs/>
          <w:color w:val="000000" w:themeColor="text1"/>
        </w:rPr>
      </w:pPr>
      <w:r w:rsidRPr="009C2C61">
        <w:rPr>
          <w:rFonts w:ascii="Calibri" w:eastAsia="Calibri" w:hAnsi="Calibri" w:cs="Calibri"/>
          <w:b/>
          <w:bCs/>
        </w:rPr>
        <w:t>Phoenix Scholarships—</w:t>
      </w:r>
      <w:r w:rsidRPr="009C2C61">
        <w:rPr>
          <w:rFonts w:ascii="Calibri" w:eastAsia="Calibri" w:hAnsi="Calibri" w:cs="Calibri"/>
        </w:rPr>
        <w:t>Unique support for students returning to college after a break in their education</w:t>
      </w:r>
    </w:p>
    <w:p w14:paraId="22A7BCA8" w14:textId="77777777" w:rsidR="009C2C61" w:rsidRPr="009C2C61" w:rsidRDefault="009C2C61" w:rsidP="002563CA">
      <w:pPr>
        <w:numPr>
          <w:ilvl w:val="0"/>
          <w:numId w:val="35"/>
        </w:numPr>
        <w:spacing w:after="0"/>
        <w:contextualSpacing/>
        <w:rPr>
          <w:b/>
          <w:bCs/>
          <w:color w:val="000000" w:themeColor="text1"/>
        </w:rPr>
      </w:pPr>
      <w:r w:rsidRPr="009C2C61">
        <w:rPr>
          <w:rFonts w:ascii="Calibri" w:eastAsia="Calibri" w:hAnsi="Calibri" w:cs="Calibri"/>
          <w:b/>
          <w:bCs/>
        </w:rPr>
        <w:t>Community Campus Tours</w:t>
      </w:r>
      <w:r w:rsidRPr="009C2C61">
        <w:rPr>
          <w:rFonts w:ascii="Calibri" w:eastAsia="Calibri" w:hAnsi="Calibri" w:cs="Calibri"/>
        </w:rPr>
        <w:t>—Welcoming our community to campus</w:t>
      </w:r>
    </w:p>
    <w:p w14:paraId="17FD2FBB" w14:textId="77777777" w:rsidR="009C2C61" w:rsidRPr="009C2C61" w:rsidRDefault="009C2C61" w:rsidP="002563CA">
      <w:pPr>
        <w:numPr>
          <w:ilvl w:val="0"/>
          <w:numId w:val="35"/>
        </w:numPr>
        <w:spacing w:after="0"/>
        <w:contextualSpacing/>
        <w:rPr>
          <w:rFonts w:eastAsiaTheme="minorEastAsia"/>
          <w:color w:val="000000" w:themeColor="text1"/>
        </w:rPr>
      </w:pPr>
      <w:r w:rsidRPr="009C2C61">
        <w:rPr>
          <w:rFonts w:ascii="Calibri" w:eastAsia="Calibri" w:hAnsi="Calibri" w:cs="Calibri"/>
          <w:b/>
          <w:bCs/>
        </w:rPr>
        <w:t>VC Campus Programs Support</w:t>
      </w:r>
      <w:r w:rsidRPr="009C2C61">
        <w:rPr>
          <w:rFonts w:ascii="Calibri" w:eastAsia="Calibri" w:hAnsi="Calibri" w:cs="Calibri"/>
        </w:rPr>
        <w:t xml:space="preserve">—Driving Transformation through Public-Private Partnerships.  </w:t>
      </w:r>
    </w:p>
    <w:p w14:paraId="671CE356" w14:textId="77777777" w:rsidR="009C2C61" w:rsidRPr="009C2C61" w:rsidRDefault="009C2C61" w:rsidP="002563CA">
      <w:pPr>
        <w:numPr>
          <w:ilvl w:val="0"/>
          <w:numId w:val="35"/>
        </w:numPr>
        <w:spacing w:after="0"/>
        <w:contextualSpacing/>
        <w:rPr>
          <w:rFonts w:eastAsiaTheme="minorEastAsia"/>
          <w:color w:val="000000" w:themeColor="text1"/>
        </w:rPr>
      </w:pPr>
      <w:r w:rsidRPr="009C2C61">
        <w:rPr>
          <w:b/>
          <w:bCs/>
        </w:rPr>
        <w:t>Weekend Marketplace—</w:t>
      </w:r>
      <w:r w:rsidRPr="009C2C61">
        <w:t xml:space="preserve">Year-round community outdoor market on Saturdays and Sundays.  </w:t>
      </w:r>
    </w:p>
    <w:p w14:paraId="5A4A423E" w14:textId="77777777" w:rsidR="009C2C61" w:rsidRPr="009C2C61" w:rsidRDefault="009C2C61" w:rsidP="009C2C61">
      <w:pPr>
        <w:spacing w:after="0"/>
      </w:pPr>
    </w:p>
    <w:p w14:paraId="6DDC22DB" w14:textId="77777777" w:rsidR="009C2C61" w:rsidRPr="009C2C61" w:rsidRDefault="009C2C61" w:rsidP="009C2C61">
      <w:pPr>
        <w:spacing w:after="0"/>
      </w:pPr>
      <w:r w:rsidRPr="009C2C61">
        <w:t xml:space="preserve">As circumstances in the community change, the foundation anticipates new needs that will require nimble planning including reassessment of staffing and resources needed to meet our goals of supporting students. </w:t>
      </w:r>
    </w:p>
    <w:p w14:paraId="31321FB3" w14:textId="77777777" w:rsidR="009C2C61" w:rsidRPr="009C2C61" w:rsidRDefault="009C2C61" w:rsidP="009C2C61">
      <w:pPr>
        <w:spacing w:after="0"/>
      </w:pPr>
    </w:p>
    <w:p w14:paraId="6AF6DE55" w14:textId="77777777" w:rsidR="009C2C61" w:rsidRPr="009C2C61" w:rsidRDefault="009C2C61" w:rsidP="009C2C61">
      <w:pPr>
        <w:spacing w:after="0"/>
        <w:rPr>
          <w:b/>
          <w:bCs/>
          <w:color w:val="000000" w:themeColor="text1"/>
        </w:rPr>
      </w:pPr>
      <w:r w:rsidRPr="009C2C61">
        <w:t xml:space="preserve">VCF has had the great advantage of a strong weekend Market place that has long funded its operations and signature programs, such as the Promise and Textbook support.  </w:t>
      </w:r>
      <w:proofErr w:type="gramStart"/>
      <w:r w:rsidRPr="009C2C61">
        <w:t>However</w:t>
      </w:r>
      <w:proofErr w:type="gramEnd"/>
      <w:r w:rsidRPr="009C2C61">
        <w:t xml:space="preserve"> the Marketplace operation has vulnerabilities and limitations. In community events such as heavy rain or wildfire, can severely curtail the Marketplace revenue. The culture of the foundation embraces stability so for the decades it has relied on the revenue of the Weekend Marketplace and this has limited growth in fundraising.  Given these challenges and the board’s deep passion and devotion for the foundation’s mission and the deeply felt impact on students’ lives, access to new donor prospect pools and face-to-face outreach needs to be expanded. Untapped opportunities need to be explored, including expanding awareness among students, alumni and their families who may wish to support VCF for future generations of students. In addition, an increase in diversity in our outreach to cultural groups and for representation on the Board is seen as an important step in expanding our capacity to provide more students with more resources to support their success.  </w:t>
      </w:r>
    </w:p>
    <w:p w14:paraId="1BBC4796" w14:textId="77777777" w:rsidR="009C2C61" w:rsidRPr="009C2C61" w:rsidRDefault="009C2C61" w:rsidP="009C2C61">
      <w:pPr>
        <w:spacing w:after="0"/>
      </w:pPr>
    </w:p>
    <w:p w14:paraId="2112FDC4" w14:textId="77777777" w:rsidR="009C2C61" w:rsidRPr="009C2C61" w:rsidRDefault="009C2C61" w:rsidP="009C2C61">
      <w:pPr>
        <w:spacing w:after="0"/>
        <w:rPr>
          <w:rFonts w:ascii="Calibri" w:eastAsia="Calibri" w:hAnsi="Calibri" w:cs="Calibri"/>
        </w:rPr>
      </w:pPr>
      <w:r w:rsidRPr="009C2C61">
        <w:t>With the 100</w:t>
      </w:r>
      <w:r w:rsidRPr="009C2C61">
        <w:rPr>
          <w:vertAlign w:val="superscript"/>
        </w:rPr>
        <w:t>th</w:t>
      </w:r>
      <w:r w:rsidRPr="009C2C61">
        <w:t xml:space="preserve"> anniversary of the college in 2025 and the foundation’s 40</w:t>
      </w:r>
      <w:r w:rsidRPr="009C2C61">
        <w:rPr>
          <w:vertAlign w:val="superscript"/>
        </w:rPr>
        <w:t>th</w:t>
      </w:r>
      <w:r w:rsidRPr="009C2C61">
        <w:t xml:space="preserve"> anniversary in 2023, the board has an opportunity to embrace strategies for new growth in funding and commit to funding current and new student support programs </w:t>
      </w:r>
      <w:r w:rsidRPr="009C2C61">
        <w:rPr>
          <w:rFonts w:ascii="Calibri" w:eastAsia="Calibri" w:hAnsi="Calibri" w:cs="Calibri"/>
        </w:rPr>
        <w:t xml:space="preserve">with </w:t>
      </w:r>
      <w:r w:rsidRPr="009C2C61">
        <w:t xml:space="preserve">100% donated funds.  This would allow the Marketplace revenue to be used to invest in additional professional fundraising work with and marketing to students, families, alumni, businesses, and the community-at-large.  The foundation could be more creatively and strategically involved on campus with fun student engagement to support outreach and a philanthropic culture.  The Ventura County Community Foundation recently commissioned a study that shows that $100 million in estate gifts will be given to charitable organizations in the county in each of the next ten years. </w:t>
      </w:r>
      <w:r w:rsidRPr="009C2C61">
        <w:rPr>
          <w:rFonts w:ascii="Calibri" w:eastAsia="Calibri" w:hAnsi="Calibri" w:cs="Calibri"/>
        </w:rPr>
        <w:t xml:space="preserve">However, the economy is overdue for a correction, and that correction is likely to land near to the time that would make sense for the foundation to launch the feasibility study for a capital campaign and ramp up in activity to celebrate the campus centennial.  </w:t>
      </w:r>
      <w:r w:rsidRPr="009C2C61">
        <w:t xml:space="preserve">The foundation has an opportunity to attract and partner with additional legacy donors annually but will have to have a broad approach to minimize the impact of external events. </w:t>
      </w:r>
    </w:p>
    <w:p w14:paraId="709E0B7C" w14:textId="77777777" w:rsidR="009C2C61" w:rsidRPr="009C2C61" w:rsidRDefault="009C2C61" w:rsidP="009C2C61">
      <w:pPr>
        <w:spacing w:after="0"/>
      </w:pPr>
    </w:p>
    <w:p w14:paraId="7A2B9898" w14:textId="77777777" w:rsidR="009C2C61" w:rsidRPr="009C2C61" w:rsidRDefault="009C2C61" w:rsidP="009C2C61">
      <w:pPr>
        <w:spacing w:after="0"/>
      </w:pPr>
      <w:r w:rsidRPr="009C2C61">
        <w:t xml:space="preserve">Our challenge is to build on our strengths, adapt with changing circumstances, address </w:t>
      </w:r>
      <w:proofErr w:type="gramStart"/>
      <w:r w:rsidRPr="009C2C61">
        <w:t>challenges</w:t>
      </w:r>
      <w:proofErr w:type="gramEnd"/>
      <w:r w:rsidRPr="009C2C61">
        <w:t xml:space="preserve"> and take advantage of opportunities. We need to ensure that staffing is adequate and has the right skills and resources to achieve the goals of this plan. We need to reach more constituencies in our communities to participate in the VCF as Board members, and we need to broaden our base for donors and other revenue. The VCF Strategic Plan has been developed in response to this landscape of opportunities and challenges. </w:t>
      </w:r>
    </w:p>
    <w:p w14:paraId="7589E57E" w14:textId="77777777" w:rsidR="009C2C61" w:rsidRPr="009C2C61" w:rsidRDefault="009C2C61" w:rsidP="009C2C61">
      <w:pPr>
        <w:spacing w:after="0"/>
        <w:ind w:left="1440"/>
        <w:contextualSpacing/>
      </w:pPr>
    </w:p>
    <w:p w14:paraId="463610BA" w14:textId="77777777" w:rsidR="009C2C61" w:rsidRPr="009C2C61" w:rsidRDefault="009C2C61" w:rsidP="009C2C61">
      <w:pPr>
        <w:spacing w:after="0"/>
        <w:rPr>
          <w:b/>
          <w:i/>
          <w:sz w:val="28"/>
        </w:rPr>
      </w:pPr>
      <w:r w:rsidRPr="009C2C61">
        <w:rPr>
          <w:b/>
          <w:i/>
          <w:sz w:val="28"/>
        </w:rPr>
        <w:t xml:space="preserve">VCF Programs </w:t>
      </w:r>
    </w:p>
    <w:p w14:paraId="232C9673" w14:textId="77777777" w:rsidR="009C2C61" w:rsidRPr="009C2C61" w:rsidRDefault="009C2C61" w:rsidP="009C2C61">
      <w:pPr>
        <w:spacing w:after="150" w:line="240" w:lineRule="auto"/>
        <w:rPr>
          <w:rFonts w:eastAsia="Times New Roman"/>
          <w:sz w:val="24"/>
          <w:szCs w:val="24"/>
        </w:rPr>
      </w:pPr>
      <w:r w:rsidRPr="009C2C61">
        <w:rPr>
          <w:rFonts w:eastAsia="Times New Roman"/>
          <w:sz w:val="24"/>
          <w:szCs w:val="24"/>
        </w:rPr>
        <w:t xml:space="preserve">The Ventura College Foundation was initially established for the purpose of raising funds for student scholarships. While our focus has expanded over the years, we continue to support our students through our scholarship program.  Our programs </w:t>
      </w:r>
      <w:proofErr w:type="gramStart"/>
      <w:r w:rsidRPr="009C2C61">
        <w:rPr>
          <w:rFonts w:eastAsia="Times New Roman"/>
          <w:sz w:val="24"/>
          <w:szCs w:val="24"/>
        </w:rPr>
        <w:t>includes</w:t>
      </w:r>
      <w:proofErr w:type="gramEnd"/>
      <w:r w:rsidRPr="009C2C61">
        <w:rPr>
          <w:rFonts w:eastAsia="Times New Roman"/>
          <w:sz w:val="24"/>
          <w:szCs w:val="24"/>
        </w:rPr>
        <w:t xml:space="preserve"> a </w:t>
      </w:r>
      <w:r w:rsidRPr="009C2C61">
        <w:rPr>
          <w:rFonts w:eastAsia="Times New Roman"/>
          <w:b/>
          <w:bCs/>
          <w:sz w:val="24"/>
          <w:szCs w:val="24"/>
        </w:rPr>
        <w:t xml:space="preserve">“before </w:t>
      </w:r>
      <w:r w:rsidRPr="009C2C61">
        <w:rPr>
          <w:rFonts w:eastAsia="Times New Roman"/>
          <w:bCs/>
          <w:sz w:val="24"/>
          <w:szCs w:val="24"/>
        </w:rPr>
        <w:t>by enabling</w:t>
      </w:r>
      <w:r w:rsidRPr="009C2C61">
        <w:rPr>
          <w:rFonts w:eastAsia="Times New Roman"/>
          <w:b/>
          <w:bCs/>
          <w:sz w:val="24"/>
          <w:szCs w:val="24"/>
        </w:rPr>
        <w:t xml:space="preserve"> </w:t>
      </w:r>
      <w:r w:rsidRPr="009C2C61">
        <w:rPr>
          <w:rFonts w:eastAsia="Times New Roman"/>
          <w:sz w:val="24"/>
          <w:szCs w:val="24"/>
        </w:rPr>
        <w:t>enrollment to VC,</w:t>
      </w:r>
      <w:r w:rsidRPr="009C2C61">
        <w:rPr>
          <w:rFonts w:eastAsia="Times New Roman"/>
          <w:b/>
          <w:bCs/>
          <w:sz w:val="24"/>
          <w:szCs w:val="24"/>
        </w:rPr>
        <w:t xml:space="preserve"> during </w:t>
      </w:r>
      <w:r w:rsidRPr="009C2C61">
        <w:rPr>
          <w:rFonts w:eastAsia="Times New Roman"/>
          <w:sz w:val="24"/>
          <w:szCs w:val="24"/>
        </w:rPr>
        <w:t>enrollment at VC,</w:t>
      </w:r>
      <w:r w:rsidRPr="009C2C61">
        <w:rPr>
          <w:rFonts w:eastAsia="Times New Roman"/>
          <w:b/>
          <w:bCs/>
          <w:sz w:val="24"/>
          <w:szCs w:val="24"/>
        </w:rPr>
        <w:t xml:space="preserve"> </w:t>
      </w:r>
      <w:r w:rsidRPr="009C2C61">
        <w:rPr>
          <w:rFonts w:eastAsia="Times New Roman"/>
          <w:sz w:val="24"/>
          <w:szCs w:val="24"/>
        </w:rPr>
        <w:t>and</w:t>
      </w:r>
      <w:r w:rsidRPr="009C2C61">
        <w:rPr>
          <w:rFonts w:eastAsia="Times New Roman"/>
          <w:b/>
          <w:bCs/>
          <w:sz w:val="24"/>
          <w:szCs w:val="24"/>
        </w:rPr>
        <w:t xml:space="preserve"> after </w:t>
      </w:r>
      <w:r w:rsidRPr="009C2C61">
        <w:rPr>
          <w:rFonts w:eastAsia="Times New Roman"/>
          <w:sz w:val="24"/>
          <w:szCs w:val="24"/>
        </w:rPr>
        <w:t>finishing at VC as students take their next step in achieving their dreams</w:t>
      </w:r>
      <w:r w:rsidRPr="009C2C61">
        <w:rPr>
          <w:rFonts w:eastAsia="Times New Roman"/>
          <w:b/>
          <w:bCs/>
          <w:sz w:val="24"/>
          <w:szCs w:val="24"/>
        </w:rPr>
        <w:t xml:space="preserve">” </w:t>
      </w:r>
      <w:r w:rsidRPr="009C2C61">
        <w:rPr>
          <w:rFonts w:eastAsia="Times New Roman"/>
          <w:bCs/>
          <w:sz w:val="24"/>
          <w:szCs w:val="24"/>
        </w:rPr>
        <w:t>approach</w:t>
      </w:r>
      <w:r w:rsidRPr="009C2C61">
        <w:rPr>
          <w:rFonts w:eastAsia="Times New Roman"/>
          <w:b/>
          <w:bCs/>
          <w:sz w:val="24"/>
          <w:szCs w:val="24"/>
        </w:rPr>
        <w:t xml:space="preserve"> </w:t>
      </w:r>
      <w:r w:rsidRPr="009C2C61">
        <w:rPr>
          <w:rFonts w:eastAsia="Times New Roman"/>
          <w:sz w:val="24"/>
          <w:szCs w:val="24"/>
        </w:rPr>
        <w:t>to promoting student success.</w:t>
      </w:r>
    </w:p>
    <w:p w14:paraId="00947C51" w14:textId="77777777" w:rsidR="009C2C61" w:rsidRPr="009C2C61" w:rsidRDefault="009C2C61" w:rsidP="009C2C61">
      <w:pPr>
        <w:spacing w:after="0"/>
        <w:rPr>
          <w:rFonts w:eastAsia="Times New Roman"/>
          <w:b/>
          <w:bCs/>
          <w:sz w:val="24"/>
          <w:szCs w:val="28"/>
        </w:rPr>
      </w:pPr>
      <w:r w:rsidRPr="009C2C61">
        <w:rPr>
          <w:rFonts w:eastAsia="Times New Roman"/>
          <w:b/>
          <w:bCs/>
          <w:sz w:val="28"/>
          <w:szCs w:val="28"/>
        </w:rPr>
        <w:t xml:space="preserve">Before: </w:t>
      </w:r>
      <w:r w:rsidRPr="009C2C61">
        <w:rPr>
          <w:rFonts w:eastAsia="Times New Roman"/>
          <w:b/>
          <w:bCs/>
          <w:sz w:val="24"/>
          <w:szCs w:val="28"/>
        </w:rPr>
        <w:t>Enabling Access to a VC Education</w:t>
      </w:r>
    </w:p>
    <w:p w14:paraId="5B71EE4A" w14:textId="77777777" w:rsidR="009C2C61" w:rsidRPr="009C2C61" w:rsidRDefault="009C2C61" w:rsidP="009C2C61">
      <w:pPr>
        <w:spacing w:after="150" w:line="240" w:lineRule="auto"/>
        <w:rPr>
          <w:rFonts w:eastAsia="Times New Roman" w:cstheme="minorHAnsi"/>
          <w:sz w:val="24"/>
          <w:szCs w:val="24"/>
        </w:rPr>
      </w:pPr>
      <w:r w:rsidRPr="009C2C61">
        <w:rPr>
          <w:rFonts w:eastAsia="Times New Roman" w:cstheme="minorHAnsi"/>
          <w:sz w:val="24"/>
          <w:szCs w:val="24"/>
        </w:rPr>
        <w:t xml:space="preserve">Ventura College Foundation’s first-year VC Promise began in 2007. It was the first of its kind in the state and a model for other California community colleges. In fact, VC Promise's success was referenced in State Assembly Bill 19 that was signed into law in 2017. It establishes the statewide California Promise Program that waives tuition fees for qualified first-year full-time community college students. With the combined public-private funding from the state's program and community support, our VC Promise expanded in 2019, and qualified full-time students can now attend </w:t>
      </w:r>
      <w:r w:rsidRPr="009C2C61">
        <w:rPr>
          <w:rFonts w:eastAsia="Times New Roman" w:cstheme="minorHAnsi"/>
          <w:b/>
          <w:bCs/>
          <w:sz w:val="24"/>
          <w:szCs w:val="24"/>
        </w:rPr>
        <w:t>two consecutive school years</w:t>
      </w:r>
      <w:r w:rsidRPr="009C2C61">
        <w:rPr>
          <w:rFonts w:eastAsia="Times New Roman" w:cstheme="minorHAnsi"/>
          <w:sz w:val="24"/>
          <w:szCs w:val="24"/>
        </w:rPr>
        <w:t xml:space="preserve"> at Ventura College tuition-free.</w:t>
      </w:r>
    </w:p>
    <w:p w14:paraId="3CCF75EF" w14:textId="77777777" w:rsidR="009C2C61" w:rsidRPr="009C2C61" w:rsidRDefault="009C2C61" w:rsidP="009C2C61">
      <w:pPr>
        <w:spacing w:after="150" w:line="240" w:lineRule="auto"/>
        <w:rPr>
          <w:rFonts w:eastAsia="Times New Roman" w:cstheme="minorHAnsi"/>
          <w:sz w:val="24"/>
          <w:szCs w:val="24"/>
        </w:rPr>
      </w:pPr>
      <w:r w:rsidRPr="009C2C61">
        <w:rPr>
          <w:rFonts w:eastAsia="Times New Roman" w:cstheme="minorHAnsi"/>
          <w:sz w:val="24"/>
          <w:szCs w:val="24"/>
        </w:rPr>
        <w:t xml:space="preserve">In the program’s first eleven years, annually, about 1000 first-year students, who graduated from Ventura County high schools had all educational fees not covered by state and Federal financial aid paid by the foundation. </w:t>
      </w:r>
    </w:p>
    <w:p w14:paraId="7DEC2A16" w14:textId="6D0954F3" w:rsidR="009C2C61" w:rsidRPr="009C2C61" w:rsidRDefault="009C2C61" w:rsidP="009C2C61">
      <w:pPr>
        <w:spacing w:after="150" w:line="240" w:lineRule="auto"/>
        <w:rPr>
          <w:rFonts w:eastAsia="Times New Roman" w:cstheme="minorHAnsi"/>
          <w:sz w:val="24"/>
          <w:szCs w:val="24"/>
        </w:rPr>
      </w:pPr>
      <w:r w:rsidRPr="009C2C61">
        <w:rPr>
          <w:rFonts w:eastAsia="Times New Roman" w:cstheme="minorHAnsi"/>
          <w:sz w:val="24"/>
          <w:szCs w:val="24"/>
        </w:rPr>
        <w:t>The Promise program included specific support for agricultural workers from 2009 to 2011.  This piece of the program was un</w:t>
      </w:r>
      <w:r w:rsidR="00ED6957">
        <w:rPr>
          <w:rFonts w:eastAsia="Times New Roman" w:cstheme="minorHAnsi"/>
          <w:sz w:val="24"/>
          <w:szCs w:val="24"/>
        </w:rPr>
        <w:t>der-</w:t>
      </w:r>
      <w:r w:rsidRPr="009C2C61">
        <w:rPr>
          <w:rFonts w:eastAsia="Times New Roman" w:cstheme="minorHAnsi"/>
          <w:sz w:val="24"/>
          <w:szCs w:val="24"/>
        </w:rPr>
        <w:t xml:space="preserve">written by the </w:t>
      </w:r>
      <w:proofErr w:type="spellStart"/>
      <w:r w:rsidRPr="009C2C61">
        <w:rPr>
          <w:rFonts w:eastAsia="Times New Roman" w:cstheme="minorHAnsi"/>
          <w:sz w:val="24"/>
          <w:szCs w:val="24"/>
        </w:rPr>
        <w:t>Limoneira</w:t>
      </w:r>
      <w:proofErr w:type="spellEnd"/>
      <w:r w:rsidRPr="009C2C61">
        <w:rPr>
          <w:rFonts w:eastAsia="Times New Roman" w:cstheme="minorHAnsi"/>
          <w:sz w:val="24"/>
          <w:szCs w:val="24"/>
        </w:rPr>
        <w:t xml:space="preserve"> Company.</w:t>
      </w:r>
    </w:p>
    <w:p w14:paraId="68178D25" w14:textId="77777777" w:rsidR="009C2C61" w:rsidRPr="009C2C61" w:rsidRDefault="009C2C61" w:rsidP="009C2C61">
      <w:pPr>
        <w:spacing w:after="150" w:line="240" w:lineRule="auto"/>
        <w:rPr>
          <w:rFonts w:eastAsia="Times New Roman" w:cstheme="minorHAnsi"/>
          <w:sz w:val="24"/>
          <w:szCs w:val="24"/>
        </w:rPr>
      </w:pPr>
      <w:r w:rsidRPr="009C2C61">
        <w:rPr>
          <w:rFonts w:eastAsia="Times New Roman" w:cstheme="minorHAnsi"/>
          <w:sz w:val="24"/>
          <w:szCs w:val="24"/>
        </w:rPr>
        <w:t xml:space="preserve">From 2017-2019, the Promise Program expanded to include veterans. The Ventura College Foundation William and Helen </w:t>
      </w:r>
      <w:proofErr w:type="spellStart"/>
      <w:r w:rsidRPr="009C2C61">
        <w:rPr>
          <w:rFonts w:eastAsia="Times New Roman" w:cstheme="minorHAnsi"/>
          <w:sz w:val="24"/>
          <w:szCs w:val="24"/>
        </w:rPr>
        <w:t>Scarpino</w:t>
      </w:r>
      <w:proofErr w:type="spellEnd"/>
      <w:r w:rsidRPr="009C2C61">
        <w:rPr>
          <w:rFonts w:eastAsia="Times New Roman" w:cstheme="minorHAnsi"/>
          <w:sz w:val="24"/>
          <w:szCs w:val="24"/>
        </w:rPr>
        <w:t xml:space="preserve"> Veterans Promise Program was funded by donors who covered the costs of Ventura College enrollment and supplemental fees for qualified </w:t>
      </w:r>
      <w:proofErr w:type="gramStart"/>
      <w:r w:rsidRPr="009C2C61">
        <w:rPr>
          <w:rFonts w:eastAsia="Times New Roman" w:cstheme="minorHAnsi"/>
          <w:sz w:val="24"/>
          <w:szCs w:val="24"/>
        </w:rPr>
        <w:t>first-year</w:t>
      </w:r>
      <w:proofErr w:type="gramEnd"/>
      <w:r w:rsidRPr="009C2C61">
        <w:rPr>
          <w:rFonts w:eastAsia="Times New Roman" w:cstheme="minorHAnsi"/>
          <w:sz w:val="24"/>
          <w:szCs w:val="24"/>
        </w:rPr>
        <w:t xml:space="preserve"> of U.S. veteran and U.S. active duty military students. This allowed these students to reserve their GI Bill® for their four-year university education.  The program included additional textbook support.  The program served 34 veteran students over its two-year history. This program is now included in the CA Promise Program supporting first- and </w:t>
      </w:r>
      <w:proofErr w:type="gramStart"/>
      <w:r w:rsidRPr="009C2C61">
        <w:rPr>
          <w:rFonts w:eastAsia="Times New Roman" w:cstheme="minorHAnsi"/>
          <w:sz w:val="24"/>
          <w:szCs w:val="24"/>
        </w:rPr>
        <w:t>second-year</w:t>
      </w:r>
      <w:proofErr w:type="gramEnd"/>
      <w:r w:rsidRPr="009C2C61">
        <w:rPr>
          <w:rFonts w:eastAsia="Times New Roman" w:cstheme="minorHAnsi"/>
          <w:sz w:val="24"/>
          <w:szCs w:val="24"/>
        </w:rPr>
        <w:t xml:space="preserve"> full-time veteran students.  The veteran textbook support portion remains a priority for the VC Foundation.  </w:t>
      </w:r>
    </w:p>
    <w:p w14:paraId="6A8EA7B8" w14:textId="77777777" w:rsidR="009C2C61" w:rsidRPr="009C2C61" w:rsidRDefault="009C2C61" w:rsidP="009C2C61">
      <w:pPr>
        <w:spacing w:after="150" w:line="240" w:lineRule="auto"/>
        <w:rPr>
          <w:rFonts w:eastAsia="Times New Roman" w:cstheme="minorHAnsi"/>
          <w:sz w:val="24"/>
          <w:szCs w:val="24"/>
        </w:rPr>
      </w:pPr>
      <w:r w:rsidRPr="009C2C61">
        <w:rPr>
          <w:rFonts w:eastAsia="Times New Roman" w:cstheme="minorHAnsi"/>
          <w:sz w:val="24"/>
          <w:szCs w:val="24"/>
        </w:rPr>
        <w:t xml:space="preserve">In our program’s </w:t>
      </w:r>
      <w:proofErr w:type="gramStart"/>
      <w:r w:rsidRPr="009C2C61">
        <w:rPr>
          <w:rFonts w:eastAsia="Times New Roman" w:cstheme="minorHAnsi"/>
          <w:sz w:val="24"/>
          <w:szCs w:val="24"/>
        </w:rPr>
        <w:t>13 year</w:t>
      </w:r>
      <w:proofErr w:type="gramEnd"/>
      <w:r w:rsidRPr="009C2C61">
        <w:rPr>
          <w:rFonts w:eastAsia="Times New Roman" w:cstheme="minorHAnsi"/>
          <w:sz w:val="24"/>
          <w:szCs w:val="24"/>
        </w:rPr>
        <w:t xml:space="preserve"> history, $4 million had been awarded to over 14,000 VC Promise students.  These VC Promise recipients were 70% more likely to graduate in four years than the non-Promise cohort of the same age.</w:t>
      </w:r>
    </w:p>
    <w:p w14:paraId="7DC53188" w14:textId="77777777" w:rsidR="009C2C61" w:rsidRPr="009C2C61" w:rsidRDefault="009C2C61" w:rsidP="009C2C61">
      <w:pPr>
        <w:spacing w:after="150" w:line="240" w:lineRule="auto"/>
        <w:rPr>
          <w:rFonts w:eastAsia="Times New Roman" w:cstheme="minorHAnsi"/>
          <w:sz w:val="24"/>
          <w:szCs w:val="24"/>
        </w:rPr>
      </w:pPr>
      <w:r w:rsidRPr="009C2C61">
        <w:rPr>
          <w:rFonts w:eastAsia="Times New Roman" w:cstheme="minorHAnsi"/>
          <w:sz w:val="24"/>
          <w:szCs w:val="24"/>
        </w:rPr>
        <w:t xml:space="preserve">As the state of California takes a larger role in delivering on the CA Promise, the VCF </w:t>
      </w:r>
      <w:proofErr w:type="gramStart"/>
      <w:r w:rsidRPr="009C2C61">
        <w:rPr>
          <w:rFonts w:eastAsia="Times New Roman" w:cstheme="minorHAnsi"/>
          <w:sz w:val="24"/>
          <w:szCs w:val="24"/>
        </w:rPr>
        <w:t>has the opportunity to</w:t>
      </w:r>
      <w:proofErr w:type="gramEnd"/>
      <w:r w:rsidRPr="009C2C61">
        <w:rPr>
          <w:rFonts w:eastAsia="Times New Roman" w:cstheme="minorHAnsi"/>
          <w:sz w:val="24"/>
          <w:szCs w:val="24"/>
        </w:rPr>
        <w:t xml:space="preserve"> identify new emerging needs and expand support in current areas where it is still needed.  </w:t>
      </w:r>
    </w:p>
    <w:p w14:paraId="110A19A2" w14:textId="77777777" w:rsidR="009C2C61" w:rsidRPr="009C2C61" w:rsidRDefault="009C2C61" w:rsidP="009C2C61">
      <w:pPr>
        <w:spacing w:after="150" w:line="240" w:lineRule="auto"/>
        <w:ind w:left="450"/>
        <w:rPr>
          <w:rFonts w:eastAsia="Times New Roman" w:cstheme="minorHAnsi"/>
          <w:sz w:val="24"/>
          <w:szCs w:val="24"/>
        </w:rPr>
      </w:pPr>
    </w:p>
    <w:p w14:paraId="4B860CA1" w14:textId="77777777" w:rsidR="009C2C61" w:rsidRPr="009C2C61" w:rsidRDefault="009C2C61" w:rsidP="009C2C61">
      <w:pPr>
        <w:spacing w:after="0"/>
        <w:rPr>
          <w:rFonts w:eastAsia="Times New Roman" w:cstheme="minorHAnsi"/>
          <w:b/>
          <w:sz w:val="24"/>
          <w:szCs w:val="28"/>
        </w:rPr>
      </w:pPr>
      <w:r w:rsidRPr="009C2C61">
        <w:rPr>
          <w:rFonts w:eastAsia="Times New Roman" w:cstheme="minorHAnsi"/>
          <w:b/>
          <w:sz w:val="28"/>
          <w:szCs w:val="28"/>
        </w:rPr>
        <w:t>During</w:t>
      </w:r>
      <w:r w:rsidRPr="009C2C61">
        <w:rPr>
          <w:rFonts w:eastAsia="Times New Roman" w:cstheme="minorHAnsi"/>
          <w:b/>
          <w:sz w:val="24"/>
          <w:szCs w:val="28"/>
        </w:rPr>
        <w:t>: Removing Barriers to Educational Progress and Success</w:t>
      </w:r>
      <w:r w:rsidRPr="009C2C61">
        <w:rPr>
          <w:rFonts w:eastAsia="Times New Roman" w:cstheme="minorHAnsi"/>
          <w:sz w:val="24"/>
          <w:szCs w:val="28"/>
        </w:rPr>
        <w:t xml:space="preserve"> </w:t>
      </w:r>
    </w:p>
    <w:p w14:paraId="709F5FD7" w14:textId="77777777" w:rsidR="009C2C61" w:rsidRPr="009C2C61" w:rsidRDefault="009C2C61" w:rsidP="009C2C61">
      <w:pPr>
        <w:spacing w:after="150" w:line="240" w:lineRule="auto"/>
        <w:rPr>
          <w:rFonts w:eastAsia="Times New Roman" w:cstheme="minorHAnsi"/>
          <w:i/>
          <w:sz w:val="24"/>
          <w:szCs w:val="24"/>
          <w:u w:val="single"/>
        </w:rPr>
      </w:pPr>
      <w:r w:rsidRPr="009C2C61">
        <w:rPr>
          <w:rFonts w:eastAsia="Times New Roman" w:cstheme="minorHAnsi"/>
          <w:i/>
          <w:sz w:val="24"/>
          <w:szCs w:val="24"/>
          <w:u w:val="single"/>
        </w:rPr>
        <w:t>Textbook Lending Programs</w:t>
      </w:r>
    </w:p>
    <w:p w14:paraId="2D2CB5C4" w14:textId="77777777" w:rsidR="009C2C61" w:rsidRPr="009C2C61" w:rsidRDefault="009C2C61" w:rsidP="009C2C61">
      <w:pPr>
        <w:spacing w:after="150" w:line="240" w:lineRule="auto"/>
        <w:ind w:right="300"/>
        <w:contextualSpacing/>
        <w:rPr>
          <w:rFonts w:eastAsia="Times New Roman" w:cstheme="minorHAnsi"/>
          <w:sz w:val="24"/>
          <w:szCs w:val="24"/>
        </w:rPr>
      </w:pPr>
      <w:r w:rsidRPr="009C2C61">
        <w:rPr>
          <w:rFonts w:eastAsia="Times New Roman" w:cstheme="minorHAnsi"/>
          <w:sz w:val="24"/>
          <w:szCs w:val="24"/>
        </w:rPr>
        <w:t>The Textbook Lending Library has been in existence since 2007 and was known on campus as the Faith George Lending Library.  In 2010, it expanded to include the college’s East Campus in Santa Paula. It is now known to the foundation as the David P. Bianco Textbook Lending Library in memory of one of the board’s most ardent champions of the program. Over the years, the program funders included Title 5 funding. Currently the program is support primarily through foundation funds as well as Associated Students of Ventura College, and faculty donations of in-kind contributions.</w:t>
      </w:r>
    </w:p>
    <w:p w14:paraId="2745E105" w14:textId="77777777" w:rsidR="009C2C61" w:rsidRPr="009C2C61" w:rsidRDefault="009C2C61" w:rsidP="009C2C61">
      <w:pPr>
        <w:spacing w:after="150" w:line="240" w:lineRule="auto"/>
        <w:ind w:right="300"/>
        <w:contextualSpacing/>
        <w:rPr>
          <w:rFonts w:eastAsia="Times New Roman" w:cstheme="minorHAnsi"/>
          <w:sz w:val="24"/>
          <w:szCs w:val="24"/>
        </w:rPr>
      </w:pPr>
      <w:r w:rsidRPr="009C2C61">
        <w:rPr>
          <w:rFonts w:eastAsia="Times New Roman" w:cstheme="minorHAnsi"/>
          <w:sz w:val="24"/>
          <w:szCs w:val="24"/>
        </w:rPr>
        <w:t xml:space="preserve">Currently, the program exists in three parts:  </w:t>
      </w:r>
    </w:p>
    <w:p w14:paraId="3ED634DD" w14:textId="77777777" w:rsidR="009C2C61" w:rsidRPr="009C2C61" w:rsidRDefault="009C2C61" w:rsidP="002563CA">
      <w:pPr>
        <w:numPr>
          <w:ilvl w:val="0"/>
          <w:numId w:val="56"/>
        </w:numPr>
        <w:spacing w:after="150" w:line="240" w:lineRule="auto"/>
        <w:ind w:left="720" w:right="300"/>
        <w:contextualSpacing/>
        <w:rPr>
          <w:rFonts w:eastAsia="Times New Roman" w:cstheme="minorHAnsi"/>
          <w:sz w:val="24"/>
          <w:szCs w:val="24"/>
        </w:rPr>
      </w:pPr>
      <w:r w:rsidRPr="009C2C61">
        <w:rPr>
          <w:rFonts w:eastAsia="Times New Roman" w:cstheme="minorHAnsi"/>
          <w:sz w:val="24"/>
          <w:szCs w:val="24"/>
        </w:rPr>
        <w:t xml:space="preserve">The semester lending program is where students can check out up to three textbooks to use for an entire semester, at no cost to them. As resources are limited, these textbooks are checked out on a first-come, first-served basis. Before the start of the semester, we host a priority day where students can be the first to browse through the collection and check out the books. Even after the priority day, textbooks </w:t>
      </w:r>
      <w:proofErr w:type="gramStart"/>
      <w:r w:rsidRPr="009C2C61">
        <w:rPr>
          <w:rFonts w:eastAsia="Times New Roman" w:cstheme="minorHAnsi"/>
          <w:sz w:val="24"/>
          <w:szCs w:val="24"/>
        </w:rPr>
        <w:t>remain</w:t>
      </w:r>
      <w:proofErr w:type="gramEnd"/>
      <w:r w:rsidRPr="009C2C61">
        <w:rPr>
          <w:rFonts w:eastAsia="Times New Roman" w:cstheme="minorHAnsi"/>
          <w:sz w:val="24"/>
          <w:szCs w:val="24"/>
        </w:rPr>
        <w:t xml:space="preserve"> and students can stop by at any time during the semester to see what is available.</w:t>
      </w:r>
    </w:p>
    <w:p w14:paraId="3AB6D708" w14:textId="77777777" w:rsidR="009C2C61" w:rsidRPr="009C2C61" w:rsidRDefault="009C2C61" w:rsidP="002563CA">
      <w:pPr>
        <w:numPr>
          <w:ilvl w:val="0"/>
          <w:numId w:val="56"/>
        </w:numPr>
        <w:spacing w:after="150" w:line="240" w:lineRule="auto"/>
        <w:ind w:left="720" w:right="300"/>
        <w:contextualSpacing/>
        <w:rPr>
          <w:rFonts w:eastAsia="Times New Roman" w:cstheme="minorHAnsi"/>
          <w:sz w:val="24"/>
          <w:szCs w:val="24"/>
        </w:rPr>
      </w:pPr>
      <w:r w:rsidRPr="009C2C61">
        <w:rPr>
          <w:rFonts w:eastAsia="Times New Roman" w:cstheme="minorHAnsi"/>
          <w:sz w:val="24"/>
          <w:szCs w:val="24"/>
        </w:rPr>
        <w:t>The reserve collection includes textbooks that are made available at the VC and East Campus Libraries to students for two-hour or overnight checkouts.  The goal of this collection is to make available all textbooks required each semester.</w:t>
      </w:r>
    </w:p>
    <w:p w14:paraId="13641218" w14:textId="77777777" w:rsidR="009C2C61" w:rsidRPr="009C2C61" w:rsidRDefault="009C2C61" w:rsidP="002563CA">
      <w:pPr>
        <w:numPr>
          <w:ilvl w:val="0"/>
          <w:numId w:val="56"/>
        </w:numPr>
        <w:spacing w:after="150" w:line="240" w:lineRule="auto"/>
        <w:ind w:left="720" w:right="300"/>
        <w:contextualSpacing/>
        <w:rPr>
          <w:rFonts w:eastAsia="Times New Roman" w:cstheme="minorHAnsi"/>
          <w:sz w:val="24"/>
          <w:szCs w:val="24"/>
        </w:rPr>
      </w:pPr>
      <w:r w:rsidRPr="009C2C61">
        <w:rPr>
          <w:rFonts w:eastAsia="Times New Roman" w:cstheme="minorHAnsi"/>
          <w:sz w:val="24"/>
          <w:szCs w:val="24"/>
        </w:rPr>
        <w:t xml:space="preserve">The Jerry </w:t>
      </w:r>
      <w:proofErr w:type="spellStart"/>
      <w:r w:rsidRPr="009C2C61">
        <w:rPr>
          <w:rFonts w:eastAsia="Times New Roman" w:cstheme="minorHAnsi"/>
          <w:sz w:val="24"/>
          <w:szCs w:val="24"/>
        </w:rPr>
        <w:t>Arrellano</w:t>
      </w:r>
      <w:proofErr w:type="spellEnd"/>
      <w:r w:rsidRPr="009C2C61">
        <w:rPr>
          <w:rFonts w:eastAsia="Times New Roman" w:cstheme="minorHAnsi"/>
          <w:sz w:val="24"/>
          <w:szCs w:val="24"/>
        </w:rPr>
        <w:t xml:space="preserve"> Veterans Resource Center Library is funded by the VC Foundation and supported by veteran students’ though in-kind donations.  All veterans and dependents have access to this collection to help defray the high cost of required textbooks.  This program was founded by donor, Chris Cole, in honor of Jerry </w:t>
      </w:r>
      <w:proofErr w:type="spellStart"/>
      <w:r w:rsidRPr="009C2C61">
        <w:rPr>
          <w:rFonts w:eastAsia="Times New Roman" w:cstheme="minorHAnsi"/>
          <w:sz w:val="24"/>
          <w:szCs w:val="24"/>
        </w:rPr>
        <w:t>Arrellano’s</w:t>
      </w:r>
      <w:proofErr w:type="spellEnd"/>
      <w:r w:rsidRPr="009C2C61">
        <w:rPr>
          <w:rFonts w:eastAsia="Times New Roman" w:cstheme="minorHAnsi"/>
          <w:sz w:val="24"/>
          <w:szCs w:val="24"/>
        </w:rPr>
        <w:t xml:space="preserve"> memory and service.  Mr. Cole founded it given that some combat veterans are not able to be in a larger crowd in a large facility such as our main campus library, especially at our per semester Textbook Lending Priority Day.  Currently, the foundation provides qualified veteran students with a $250 stipend for each of the semesters in their first year of college </w:t>
      </w:r>
      <w:proofErr w:type="gramStart"/>
      <w:r w:rsidRPr="009C2C61">
        <w:rPr>
          <w:rFonts w:eastAsia="Times New Roman" w:cstheme="minorHAnsi"/>
          <w:sz w:val="24"/>
          <w:szCs w:val="24"/>
        </w:rPr>
        <w:t>provided that</w:t>
      </w:r>
      <w:proofErr w:type="gramEnd"/>
      <w:r w:rsidRPr="009C2C61">
        <w:rPr>
          <w:rFonts w:eastAsia="Times New Roman" w:cstheme="minorHAnsi"/>
          <w:sz w:val="24"/>
          <w:szCs w:val="24"/>
        </w:rPr>
        <w:t xml:space="preserve"> they too donate at least one textbook a semester back to the center’s lending library.</w:t>
      </w:r>
    </w:p>
    <w:p w14:paraId="0116E170" w14:textId="77777777" w:rsidR="009C2C61" w:rsidRPr="009C2C61" w:rsidRDefault="009C2C61" w:rsidP="009C2C61">
      <w:pPr>
        <w:spacing w:after="150" w:line="240" w:lineRule="auto"/>
        <w:ind w:left="1800" w:right="300"/>
        <w:contextualSpacing/>
        <w:rPr>
          <w:rFonts w:eastAsia="Times New Roman" w:cstheme="minorHAnsi"/>
          <w:color w:val="444444"/>
          <w:sz w:val="24"/>
          <w:szCs w:val="24"/>
        </w:rPr>
      </w:pPr>
    </w:p>
    <w:p w14:paraId="65D33A6F" w14:textId="77777777" w:rsidR="009C2C61" w:rsidRPr="009C2C61" w:rsidRDefault="009C2C61" w:rsidP="009C2C61">
      <w:pPr>
        <w:spacing w:after="0" w:line="240" w:lineRule="auto"/>
        <w:ind w:right="300"/>
        <w:rPr>
          <w:rFonts w:eastAsia="Times New Roman" w:cstheme="minorHAnsi"/>
          <w:i/>
          <w:sz w:val="24"/>
          <w:szCs w:val="24"/>
          <w:u w:val="single"/>
        </w:rPr>
      </w:pPr>
      <w:r w:rsidRPr="009C2C61">
        <w:rPr>
          <w:rFonts w:eastAsia="Times New Roman" w:cstheme="minorHAnsi"/>
          <w:i/>
          <w:sz w:val="24"/>
          <w:szCs w:val="24"/>
          <w:u w:val="single"/>
        </w:rPr>
        <w:t>Scholarships for Continuing Students</w:t>
      </w:r>
    </w:p>
    <w:p w14:paraId="7375AFBB" w14:textId="77777777" w:rsidR="009C2C61" w:rsidRPr="009C2C61" w:rsidRDefault="009C2C61" w:rsidP="009C2C61">
      <w:pPr>
        <w:spacing w:after="0" w:line="240" w:lineRule="auto"/>
        <w:rPr>
          <w:rFonts w:eastAsia="Times New Roman" w:cstheme="minorHAnsi"/>
          <w:sz w:val="24"/>
          <w:szCs w:val="24"/>
        </w:rPr>
      </w:pPr>
      <w:r w:rsidRPr="009C2C61">
        <w:rPr>
          <w:rFonts w:eastAsia="Times New Roman" w:cstheme="minorHAnsi"/>
          <w:sz w:val="24"/>
          <w:szCs w:val="24"/>
        </w:rPr>
        <w:t xml:space="preserve">Annually, about $600,000 in funding through 450 scholarships are available to about 300 Ventura College students (2.3% of our 13,000 students) who are ready and able to benefit from the financial support, via a single Ventura College Foundation Scholarship Application. Our scholarships are designed to enable and encourage students to achieve their goals. Any student currently enrolled at Ventura College in the Fall and/or Spring in any given academic year who has successfully completed at least 12 units at the College by the end of the Fall Semester is eligible to apply.  An independent reading committee of over 90 readers assesses each application through a blind process.  One in two continuing student applicants is awarded $1,000+ scholarship packages. </w:t>
      </w:r>
    </w:p>
    <w:p w14:paraId="04E38476" w14:textId="77777777" w:rsidR="009C2C61" w:rsidRPr="009C2C61" w:rsidRDefault="009C2C61" w:rsidP="009C2C61">
      <w:pPr>
        <w:spacing w:after="0" w:line="240" w:lineRule="auto"/>
        <w:ind w:left="1440"/>
        <w:rPr>
          <w:rFonts w:eastAsia="Times New Roman" w:cstheme="minorHAnsi"/>
          <w:sz w:val="24"/>
          <w:szCs w:val="24"/>
        </w:rPr>
      </w:pPr>
    </w:p>
    <w:p w14:paraId="275D4928" w14:textId="77777777" w:rsidR="009C2C61" w:rsidRPr="009C2C61" w:rsidRDefault="009C2C61" w:rsidP="009C2C61">
      <w:pPr>
        <w:spacing w:after="0" w:line="240" w:lineRule="auto"/>
        <w:rPr>
          <w:rFonts w:eastAsia="Times New Roman" w:cstheme="minorHAnsi"/>
          <w:sz w:val="24"/>
          <w:szCs w:val="24"/>
        </w:rPr>
      </w:pPr>
      <w:r w:rsidRPr="009C2C61">
        <w:rPr>
          <w:rFonts w:eastAsia="Times New Roman" w:cstheme="minorHAnsi"/>
          <w:i/>
          <w:sz w:val="24"/>
          <w:szCs w:val="24"/>
          <w:u w:val="single"/>
        </w:rPr>
        <w:t>The Phoenix Scholarship Program</w:t>
      </w:r>
      <w:r w:rsidRPr="009C2C61">
        <w:rPr>
          <w:rFonts w:eastAsia="Times New Roman" w:cstheme="minorHAnsi"/>
          <w:sz w:val="24"/>
          <w:szCs w:val="24"/>
        </w:rPr>
        <w:t xml:space="preserve"> was established in November 1999 by Ventura College Foundation board members who learned about the unique needs of Ventura College re-entry students.  Re-entry students are those who have taken a break in their educational endeavors due to various life circumstances (military service, working, caring for a loved one, financial troubles, incarceration, etc.) for a minimum of one year but have returned to Ventura College to earn an education and/or learn new skills. The Phoenix Scholarship is designed to assist these students who have minimal or no resources to fund the cost of their education.</w:t>
      </w:r>
    </w:p>
    <w:p w14:paraId="40CC5667" w14:textId="77777777" w:rsidR="009C2C61" w:rsidRPr="009C2C61" w:rsidRDefault="009C2C61" w:rsidP="009C2C61">
      <w:pPr>
        <w:spacing w:after="0" w:line="240" w:lineRule="auto"/>
        <w:ind w:left="1440"/>
        <w:rPr>
          <w:rFonts w:eastAsia="Times New Roman" w:cstheme="minorHAnsi"/>
          <w:sz w:val="24"/>
          <w:szCs w:val="24"/>
        </w:rPr>
      </w:pPr>
    </w:p>
    <w:p w14:paraId="7A1B8335" w14:textId="77777777" w:rsidR="009C2C61" w:rsidRPr="009C2C61" w:rsidRDefault="009C2C61" w:rsidP="009C2C61">
      <w:pPr>
        <w:spacing w:after="0" w:line="240" w:lineRule="auto"/>
        <w:ind w:left="1440"/>
        <w:rPr>
          <w:rFonts w:eastAsia="Times New Roman" w:cstheme="minorHAnsi"/>
          <w:sz w:val="24"/>
          <w:szCs w:val="24"/>
        </w:rPr>
      </w:pPr>
    </w:p>
    <w:p w14:paraId="0C8587A3" w14:textId="77777777" w:rsidR="009C2C61" w:rsidRPr="009C2C61" w:rsidRDefault="009C2C61" w:rsidP="009C2C61">
      <w:pPr>
        <w:spacing w:after="0"/>
        <w:rPr>
          <w:rFonts w:eastAsia="Times New Roman"/>
          <w:b/>
          <w:bCs/>
          <w:sz w:val="24"/>
          <w:szCs w:val="28"/>
        </w:rPr>
      </w:pPr>
      <w:r w:rsidRPr="009C2C61">
        <w:rPr>
          <w:rFonts w:eastAsia="Times New Roman"/>
          <w:b/>
          <w:bCs/>
          <w:sz w:val="28"/>
          <w:szCs w:val="28"/>
        </w:rPr>
        <w:t xml:space="preserve">After: </w:t>
      </w:r>
      <w:r w:rsidRPr="009C2C61">
        <w:rPr>
          <w:rFonts w:eastAsia="Times New Roman"/>
          <w:b/>
          <w:bCs/>
          <w:sz w:val="24"/>
          <w:szCs w:val="28"/>
        </w:rPr>
        <w:t>Supporting Transition to New Opportunities</w:t>
      </w:r>
    </w:p>
    <w:p w14:paraId="79B12398" w14:textId="77777777" w:rsidR="009C2C61" w:rsidRPr="009C2C61" w:rsidRDefault="009C2C61" w:rsidP="009C2C61">
      <w:pPr>
        <w:spacing w:after="0" w:line="240" w:lineRule="auto"/>
        <w:ind w:right="300"/>
        <w:rPr>
          <w:rFonts w:eastAsia="Times New Roman" w:cstheme="minorHAnsi"/>
          <w:i/>
          <w:sz w:val="24"/>
          <w:szCs w:val="24"/>
          <w:u w:val="single"/>
        </w:rPr>
      </w:pPr>
      <w:r w:rsidRPr="009C2C61">
        <w:rPr>
          <w:rFonts w:eastAsia="Times New Roman" w:cstheme="minorHAnsi"/>
          <w:i/>
          <w:sz w:val="24"/>
          <w:szCs w:val="24"/>
          <w:u w:val="single"/>
        </w:rPr>
        <w:t>Scholarships for Transfer Students</w:t>
      </w:r>
    </w:p>
    <w:p w14:paraId="1BAF84F1" w14:textId="77777777" w:rsidR="009C2C61" w:rsidRPr="009C2C61" w:rsidRDefault="009C2C61" w:rsidP="009C2C61">
      <w:pPr>
        <w:spacing w:after="0" w:line="240" w:lineRule="auto"/>
        <w:rPr>
          <w:rFonts w:eastAsia="Times New Roman" w:cstheme="minorHAnsi"/>
          <w:sz w:val="24"/>
          <w:szCs w:val="24"/>
        </w:rPr>
      </w:pPr>
      <w:r w:rsidRPr="009C2C61">
        <w:rPr>
          <w:rFonts w:eastAsia="Times New Roman" w:cstheme="minorHAnsi"/>
          <w:sz w:val="24"/>
          <w:szCs w:val="24"/>
        </w:rPr>
        <w:t>From our $600,000 in annual scholarship funding, one in four applicants who are transferring to a 4-year university are awarded $3,000+ packages through their student business account at their transfer institution.</w:t>
      </w:r>
    </w:p>
    <w:p w14:paraId="378BDBA8" w14:textId="77777777" w:rsidR="009C2C61" w:rsidRPr="009C2C61" w:rsidRDefault="009C2C61" w:rsidP="009C2C61">
      <w:pPr>
        <w:spacing w:after="0" w:line="240" w:lineRule="auto"/>
        <w:rPr>
          <w:rFonts w:eastAsia="Times New Roman" w:cstheme="minorHAnsi"/>
          <w:sz w:val="24"/>
          <w:szCs w:val="24"/>
        </w:rPr>
      </w:pPr>
    </w:p>
    <w:p w14:paraId="0B768829" w14:textId="77777777" w:rsidR="009C2C61" w:rsidRPr="009C2C61" w:rsidRDefault="009C2C61" w:rsidP="009C2C61">
      <w:pPr>
        <w:spacing w:after="0" w:line="240" w:lineRule="auto"/>
        <w:ind w:right="300"/>
        <w:rPr>
          <w:rFonts w:eastAsia="Times New Roman" w:cstheme="minorHAnsi"/>
          <w:i/>
          <w:sz w:val="24"/>
          <w:szCs w:val="24"/>
          <w:u w:val="single"/>
        </w:rPr>
      </w:pPr>
      <w:r w:rsidRPr="009C2C61">
        <w:rPr>
          <w:rFonts w:eastAsia="Times New Roman" w:cstheme="minorHAnsi"/>
          <w:i/>
          <w:sz w:val="24"/>
          <w:szCs w:val="24"/>
          <w:u w:val="single"/>
        </w:rPr>
        <w:t xml:space="preserve">Public Private Partnerships Create Career Pathways </w:t>
      </w:r>
    </w:p>
    <w:p w14:paraId="5D525559" w14:textId="77777777" w:rsidR="009C2C61" w:rsidRPr="009C2C61" w:rsidRDefault="009C2C61" w:rsidP="009C2C61">
      <w:pPr>
        <w:spacing w:after="0" w:line="240" w:lineRule="auto"/>
        <w:ind w:right="300"/>
        <w:rPr>
          <w:rFonts w:eastAsia="Times New Roman" w:cstheme="minorHAnsi"/>
          <w:sz w:val="24"/>
          <w:szCs w:val="24"/>
        </w:rPr>
      </w:pPr>
      <w:r w:rsidRPr="009C2C61">
        <w:rPr>
          <w:rFonts w:eastAsia="Times New Roman" w:cstheme="minorHAnsi"/>
          <w:sz w:val="24"/>
          <w:szCs w:val="24"/>
        </w:rPr>
        <w:t>The college supports 25 career education programs.  The foundation staff work with a number of these programs annually to attract and support industry partners through grants from outside foundations and from the industry partners themselves. In addition to providing feedback on curriculum, tools and resources, industry partners are encouraged to provide apprenticeships and internships so that more and more of our students have industry experience before they graduate.</w:t>
      </w:r>
    </w:p>
    <w:p w14:paraId="3AA129F9" w14:textId="77777777" w:rsidR="009C2C61" w:rsidRPr="009C2C61" w:rsidRDefault="009C2C61" w:rsidP="009C2C61">
      <w:pPr>
        <w:tabs>
          <w:tab w:val="left" w:pos="1410"/>
        </w:tabs>
        <w:spacing w:after="0"/>
        <w:rPr>
          <w:sz w:val="24"/>
          <w:szCs w:val="24"/>
        </w:rPr>
      </w:pPr>
      <w:r w:rsidRPr="009C2C61">
        <w:rPr>
          <w:sz w:val="24"/>
          <w:szCs w:val="24"/>
        </w:rPr>
        <w:tab/>
      </w:r>
    </w:p>
    <w:p w14:paraId="53D40BD9" w14:textId="77777777" w:rsidR="009C2C61" w:rsidRPr="009C2C61" w:rsidRDefault="009C2C61" w:rsidP="009C2C61">
      <w:pPr>
        <w:spacing w:after="0"/>
        <w:rPr>
          <w:i/>
          <w:sz w:val="28"/>
        </w:rPr>
      </w:pPr>
      <w:r w:rsidRPr="009C2C61">
        <w:rPr>
          <w:b/>
          <w:bCs/>
          <w:i/>
          <w:iCs/>
          <w:sz w:val="28"/>
        </w:rPr>
        <w:t>Our Vision for the Future</w:t>
      </w:r>
    </w:p>
    <w:p w14:paraId="08D76E3C" w14:textId="77777777" w:rsidR="009C2C61" w:rsidRPr="009C2C61" w:rsidRDefault="009C2C61" w:rsidP="009C2C61">
      <w:pPr>
        <w:spacing w:after="0"/>
        <w:rPr>
          <w:sz w:val="24"/>
        </w:rPr>
      </w:pPr>
      <w:r w:rsidRPr="009C2C61">
        <w:rPr>
          <w:sz w:val="24"/>
        </w:rPr>
        <w:t xml:space="preserve">Much of the input received throughout this process embodied a strong vision of what the VCF future would look like – who VCF would be - by the end of this six-year period. The main pillars of this vision are: </w:t>
      </w:r>
    </w:p>
    <w:p w14:paraId="4BACA493" w14:textId="77777777" w:rsidR="009C2C61" w:rsidRPr="009C2C61" w:rsidRDefault="009C2C61" w:rsidP="009C2C61">
      <w:pPr>
        <w:spacing w:after="0"/>
        <w:rPr>
          <w:i/>
          <w:sz w:val="24"/>
          <w:szCs w:val="24"/>
          <w:u w:val="single"/>
        </w:rPr>
      </w:pPr>
      <w:r w:rsidRPr="009C2C61">
        <w:rPr>
          <w:bCs/>
          <w:i/>
          <w:sz w:val="24"/>
          <w:szCs w:val="24"/>
          <w:u w:val="single"/>
        </w:rPr>
        <w:t>The student support role is celebrated and evident</w:t>
      </w:r>
    </w:p>
    <w:p w14:paraId="39327EC2" w14:textId="77777777" w:rsidR="009C2C61" w:rsidRPr="009C2C61" w:rsidRDefault="009C2C61" w:rsidP="002563CA">
      <w:pPr>
        <w:numPr>
          <w:ilvl w:val="0"/>
          <w:numId w:val="63"/>
        </w:numPr>
        <w:spacing w:after="0"/>
        <w:contextualSpacing/>
        <w:rPr>
          <w:sz w:val="24"/>
          <w:szCs w:val="24"/>
        </w:rPr>
      </w:pPr>
      <w:r w:rsidRPr="009C2C61">
        <w:rPr>
          <w:sz w:val="24"/>
          <w:szCs w:val="24"/>
        </w:rPr>
        <w:t>The College and Foundation use a holistic approach to identify and address student needs and to remove barriers.</w:t>
      </w:r>
    </w:p>
    <w:p w14:paraId="6135ACC5" w14:textId="77777777" w:rsidR="009C2C61" w:rsidRPr="009C2C61" w:rsidRDefault="009C2C61" w:rsidP="002563CA">
      <w:pPr>
        <w:numPr>
          <w:ilvl w:val="0"/>
          <w:numId w:val="63"/>
        </w:numPr>
        <w:spacing w:after="0"/>
        <w:contextualSpacing/>
        <w:rPr>
          <w:sz w:val="24"/>
          <w:szCs w:val="24"/>
        </w:rPr>
      </w:pPr>
      <w:r w:rsidRPr="009C2C61">
        <w:rPr>
          <w:sz w:val="24"/>
          <w:szCs w:val="24"/>
        </w:rPr>
        <w:t>Additional barriers to education are identified as they emerge, and effective partnerships allow increased student access to meaningful support (housing, food, childcare, school supplies and expenses beyond tuition and books, travel, etc.)</w:t>
      </w:r>
    </w:p>
    <w:p w14:paraId="6331E8AA" w14:textId="77777777" w:rsidR="009C2C61" w:rsidRPr="009C2C61" w:rsidRDefault="009C2C61" w:rsidP="009C2C61">
      <w:pPr>
        <w:spacing w:after="0"/>
        <w:rPr>
          <w:i/>
          <w:sz w:val="24"/>
          <w:szCs w:val="24"/>
          <w:u w:val="single"/>
        </w:rPr>
      </w:pPr>
      <w:r w:rsidRPr="009C2C61">
        <w:rPr>
          <w:bCs/>
          <w:i/>
          <w:sz w:val="24"/>
          <w:szCs w:val="24"/>
          <w:u w:val="single"/>
        </w:rPr>
        <w:t xml:space="preserve">The Foundation can offer more and larger scholarships and services that meet additional student need  </w:t>
      </w:r>
    </w:p>
    <w:p w14:paraId="0CB7BF91" w14:textId="7387BCE5" w:rsidR="009C2C61" w:rsidRPr="00503F9B" w:rsidRDefault="009C2C61" w:rsidP="002563CA">
      <w:pPr>
        <w:numPr>
          <w:ilvl w:val="0"/>
          <w:numId w:val="64"/>
        </w:numPr>
        <w:spacing w:after="0"/>
        <w:contextualSpacing/>
        <w:rPr>
          <w:sz w:val="24"/>
          <w:szCs w:val="24"/>
        </w:rPr>
      </w:pPr>
      <w:r w:rsidRPr="009C2C61">
        <w:rPr>
          <w:sz w:val="24"/>
          <w:szCs w:val="24"/>
        </w:rPr>
        <w:t>Private donations grow as a percentage of revenue</w:t>
      </w:r>
      <w:r>
        <w:rPr>
          <w:color w:val="C00000"/>
          <w:sz w:val="24"/>
          <w:szCs w:val="24"/>
        </w:rPr>
        <w:t xml:space="preserve"> </w:t>
      </w:r>
      <w:r w:rsidRPr="00503F9B">
        <w:rPr>
          <w:sz w:val="24"/>
          <w:szCs w:val="24"/>
        </w:rPr>
        <w:t>by 5% increase annually</w:t>
      </w:r>
    </w:p>
    <w:p w14:paraId="003CD02F" w14:textId="77777777" w:rsidR="009C2C61" w:rsidRPr="00503F9B" w:rsidRDefault="009C2C61" w:rsidP="002563CA">
      <w:pPr>
        <w:numPr>
          <w:ilvl w:val="0"/>
          <w:numId w:val="64"/>
        </w:numPr>
        <w:spacing w:after="0"/>
        <w:contextualSpacing/>
        <w:rPr>
          <w:sz w:val="24"/>
          <w:szCs w:val="24"/>
        </w:rPr>
      </w:pPr>
      <w:r w:rsidRPr="00503F9B">
        <w:rPr>
          <w:sz w:val="24"/>
          <w:szCs w:val="24"/>
        </w:rPr>
        <w:t xml:space="preserve">Unrestricted donations grow as a percentage of </w:t>
      </w:r>
      <w:proofErr w:type="gramStart"/>
      <w:r w:rsidRPr="00503F9B">
        <w:rPr>
          <w:sz w:val="24"/>
          <w:szCs w:val="24"/>
        </w:rPr>
        <w:t>donations—5</w:t>
      </w:r>
      <w:proofErr w:type="gramEnd"/>
      <w:r w:rsidRPr="00503F9B">
        <w:rPr>
          <w:sz w:val="24"/>
          <w:szCs w:val="24"/>
        </w:rPr>
        <w:t>% increase annually</w:t>
      </w:r>
    </w:p>
    <w:p w14:paraId="380B3886" w14:textId="77777777" w:rsidR="009C2C61" w:rsidRPr="00503F9B" w:rsidRDefault="009C2C61" w:rsidP="002563CA">
      <w:pPr>
        <w:numPr>
          <w:ilvl w:val="0"/>
          <w:numId w:val="64"/>
        </w:numPr>
        <w:spacing w:after="0"/>
        <w:contextualSpacing/>
        <w:rPr>
          <w:sz w:val="24"/>
          <w:szCs w:val="24"/>
        </w:rPr>
      </w:pPr>
      <w:r w:rsidRPr="00503F9B">
        <w:rPr>
          <w:sz w:val="24"/>
          <w:szCs w:val="24"/>
        </w:rPr>
        <w:t xml:space="preserve">Marketplace effectively increases participation by 35 new vendors on Saturdays and maintains a high percentage of engagement on Sunday to support VCF operations and investments in growth. </w:t>
      </w:r>
    </w:p>
    <w:p w14:paraId="21842EEC" w14:textId="77777777" w:rsidR="009C2C61" w:rsidRPr="009C2C61" w:rsidRDefault="009C2C61" w:rsidP="009C2C61">
      <w:pPr>
        <w:spacing w:after="0"/>
        <w:rPr>
          <w:i/>
          <w:sz w:val="24"/>
          <w:szCs w:val="24"/>
          <w:u w:val="single"/>
        </w:rPr>
      </w:pPr>
      <w:r w:rsidRPr="009C2C61">
        <w:rPr>
          <w:bCs/>
          <w:i/>
          <w:sz w:val="24"/>
          <w:szCs w:val="24"/>
          <w:u w:val="single"/>
        </w:rPr>
        <w:t>The College and Foundation relationship is evident and meets changing priorities</w:t>
      </w:r>
    </w:p>
    <w:p w14:paraId="6708C51C" w14:textId="77777777" w:rsidR="009C2C61" w:rsidRPr="009C2C61" w:rsidRDefault="009C2C61" w:rsidP="002563CA">
      <w:pPr>
        <w:numPr>
          <w:ilvl w:val="0"/>
          <w:numId w:val="65"/>
        </w:numPr>
        <w:spacing w:after="0"/>
        <w:contextualSpacing/>
        <w:rPr>
          <w:sz w:val="24"/>
          <w:szCs w:val="24"/>
        </w:rPr>
      </w:pPr>
      <w:r w:rsidRPr="009C2C61">
        <w:rPr>
          <w:sz w:val="24"/>
          <w:szCs w:val="24"/>
        </w:rPr>
        <w:t>College staff and faculty are aware of and engaged in Foundation activities.</w:t>
      </w:r>
    </w:p>
    <w:p w14:paraId="567EB7E9" w14:textId="77777777" w:rsidR="009C2C61" w:rsidRPr="009C2C61" w:rsidRDefault="009C2C61" w:rsidP="002563CA">
      <w:pPr>
        <w:numPr>
          <w:ilvl w:val="0"/>
          <w:numId w:val="65"/>
        </w:numPr>
        <w:spacing w:after="0"/>
        <w:contextualSpacing/>
        <w:rPr>
          <w:sz w:val="24"/>
          <w:szCs w:val="24"/>
        </w:rPr>
      </w:pPr>
      <w:r w:rsidRPr="009C2C61">
        <w:rPr>
          <w:sz w:val="24"/>
          <w:szCs w:val="24"/>
        </w:rPr>
        <w:t>Clear and strong collaboration between the entities meets needs of both entities.</w:t>
      </w:r>
    </w:p>
    <w:p w14:paraId="56623F55" w14:textId="77777777" w:rsidR="009C2C61" w:rsidRPr="009C2C61" w:rsidRDefault="009C2C61" w:rsidP="002563CA">
      <w:pPr>
        <w:numPr>
          <w:ilvl w:val="0"/>
          <w:numId w:val="65"/>
        </w:numPr>
        <w:spacing w:after="0"/>
        <w:contextualSpacing/>
        <w:rPr>
          <w:sz w:val="24"/>
          <w:szCs w:val="24"/>
        </w:rPr>
      </w:pPr>
      <w:r w:rsidRPr="009C2C61">
        <w:rPr>
          <w:sz w:val="24"/>
          <w:szCs w:val="24"/>
        </w:rPr>
        <w:t xml:space="preserve">The Foundation works closely with many college departments to enrich student experience. </w:t>
      </w:r>
    </w:p>
    <w:p w14:paraId="122489FB" w14:textId="77777777" w:rsidR="009C2C61" w:rsidRPr="009C2C61" w:rsidRDefault="009C2C61" w:rsidP="009C2C61">
      <w:pPr>
        <w:spacing w:after="0"/>
        <w:rPr>
          <w:i/>
          <w:sz w:val="24"/>
          <w:szCs w:val="24"/>
          <w:u w:val="single"/>
        </w:rPr>
      </w:pPr>
      <w:r w:rsidRPr="009C2C61">
        <w:rPr>
          <w:bCs/>
          <w:i/>
          <w:sz w:val="24"/>
          <w:szCs w:val="24"/>
          <w:u w:val="single"/>
        </w:rPr>
        <w:t>VC and VCF Contributions to the Community are broadly acknowledged</w:t>
      </w:r>
      <w:r w:rsidRPr="009C2C61">
        <w:rPr>
          <w:i/>
          <w:sz w:val="24"/>
          <w:szCs w:val="24"/>
          <w:u w:val="single"/>
        </w:rPr>
        <w:t xml:space="preserve"> </w:t>
      </w:r>
    </w:p>
    <w:p w14:paraId="1ECE1D74" w14:textId="77777777" w:rsidR="009C2C61" w:rsidRPr="009C2C61" w:rsidRDefault="009C2C61" w:rsidP="002563CA">
      <w:pPr>
        <w:numPr>
          <w:ilvl w:val="0"/>
          <w:numId w:val="66"/>
        </w:numPr>
        <w:spacing w:after="0"/>
        <w:contextualSpacing/>
        <w:rPr>
          <w:sz w:val="24"/>
          <w:szCs w:val="24"/>
        </w:rPr>
      </w:pPr>
      <w:r w:rsidRPr="009C2C61">
        <w:rPr>
          <w:sz w:val="24"/>
          <w:szCs w:val="24"/>
        </w:rPr>
        <w:t xml:space="preserve">The Foundation helps the college to be recognized as a community leader. </w:t>
      </w:r>
    </w:p>
    <w:p w14:paraId="644CB89D" w14:textId="77777777" w:rsidR="009C2C61" w:rsidRPr="009C2C61" w:rsidRDefault="009C2C61" w:rsidP="002563CA">
      <w:pPr>
        <w:numPr>
          <w:ilvl w:val="0"/>
          <w:numId w:val="66"/>
        </w:numPr>
        <w:spacing w:after="0"/>
        <w:contextualSpacing/>
        <w:rPr>
          <w:sz w:val="24"/>
          <w:szCs w:val="24"/>
        </w:rPr>
      </w:pPr>
      <w:r w:rsidRPr="009C2C61">
        <w:rPr>
          <w:sz w:val="24"/>
          <w:szCs w:val="24"/>
        </w:rPr>
        <w:t xml:space="preserve">Strong messaging is a regular and compelling feature: success breeds success </w:t>
      </w:r>
    </w:p>
    <w:p w14:paraId="6E535831" w14:textId="77777777" w:rsidR="009C2C61" w:rsidRPr="009C2C61" w:rsidRDefault="009C2C61" w:rsidP="009C2C61">
      <w:pPr>
        <w:spacing w:after="0"/>
        <w:rPr>
          <w:i/>
          <w:sz w:val="24"/>
          <w:szCs w:val="24"/>
          <w:u w:val="single"/>
        </w:rPr>
      </w:pPr>
      <w:r w:rsidRPr="009C2C61">
        <w:rPr>
          <w:bCs/>
          <w:i/>
          <w:sz w:val="24"/>
          <w:szCs w:val="24"/>
          <w:u w:val="single"/>
        </w:rPr>
        <w:t>The Foundation recognized as a strong professional and sophisticated organization!</w:t>
      </w:r>
    </w:p>
    <w:p w14:paraId="0E6B44FE" w14:textId="77777777" w:rsidR="009C2C61" w:rsidRPr="009C2C61" w:rsidRDefault="009C2C61" w:rsidP="002563CA">
      <w:pPr>
        <w:numPr>
          <w:ilvl w:val="0"/>
          <w:numId w:val="67"/>
        </w:numPr>
        <w:spacing w:after="0"/>
        <w:contextualSpacing/>
        <w:rPr>
          <w:sz w:val="24"/>
          <w:szCs w:val="24"/>
        </w:rPr>
      </w:pPr>
      <w:r w:rsidRPr="009C2C61">
        <w:rPr>
          <w:sz w:val="24"/>
          <w:szCs w:val="24"/>
        </w:rPr>
        <w:t xml:space="preserve">The Foundation employs intentional and regular evaluation of structure, </w:t>
      </w:r>
      <w:proofErr w:type="gramStart"/>
      <w:r w:rsidRPr="009C2C61">
        <w:rPr>
          <w:sz w:val="24"/>
          <w:szCs w:val="24"/>
        </w:rPr>
        <w:t>methods</w:t>
      </w:r>
      <w:proofErr w:type="gramEnd"/>
      <w:r w:rsidRPr="009C2C61">
        <w:rPr>
          <w:sz w:val="24"/>
          <w:szCs w:val="24"/>
        </w:rPr>
        <w:t xml:space="preserve"> and initiatives to ensure that goals and needs are met</w:t>
      </w:r>
    </w:p>
    <w:p w14:paraId="44427B0C" w14:textId="77777777" w:rsidR="009C2C61" w:rsidRPr="009C2C61" w:rsidRDefault="009C2C61" w:rsidP="002563CA">
      <w:pPr>
        <w:numPr>
          <w:ilvl w:val="0"/>
          <w:numId w:val="67"/>
        </w:numPr>
        <w:spacing w:after="0"/>
        <w:contextualSpacing/>
        <w:rPr>
          <w:sz w:val="24"/>
          <w:szCs w:val="24"/>
        </w:rPr>
      </w:pPr>
      <w:r w:rsidRPr="009C2C61">
        <w:rPr>
          <w:sz w:val="24"/>
          <w:szCs w:val="24"/>
        </w:rPr>
        <w:t>The Foundation ensures both high quality and high quantity of services are maintained as we grow in our impact--as we do more, we also do it well.</w:t>
      </w:r>
    </w:p>
    <w:p w14:paraId="45774CBB" w14:textId="77777777" w:rsidR="009C2C61" w:rsidRPr="009C2C61" w:rsidRDefault="009C2C61" w:rsidP="002563CA">
      <w:pPr>
        <w:numPr>
          <w:ilvl w:val="0"/>
          <w:numId w:val="67"/>
        </w:numPr>
        <w:spacing w:after="0"/>
        <w:contextualSpacing/>
        <w:rPr>
          <w:sz w:val="24"/>
          <w:szCs w:val="24"/>
        </w:rPr>
      </w:pPr>
      <w:r w:rsidRPr="009C2C61">
        <w:rPr>
          <w:sz w:val="24"/>
          <w:szCs w:val="24"/>
        </w:rPr>
        <w:t xml:space="preserve">The Foundation is comprised of engaged VCF board, volunteers, and staff: the right people doing the right stuff, fully trained, and fully supported. </w:t>
      </w:r>
    </w:p>
    <w:p w14:paraId="0CC785D1" w14:textId="77777777" w:rsidR="009C2C61" w:rsidRPr="009C2C61" w:rsidRDefault="009C2C61" w:rsidP="002563CA">
      <w:pPr>
        <w:numPr>
          <w:ilvl w:val="0"/>
          <w:numId w:val="67"/>
        </w:numPr>
        <w:spacing w:after="0"/>
        <w:contextualSpacing/>
        <w:rPr>
          <w:sz w:val="24"/>
          <w:szCs w:val="24"/>
        </w:rPr>
      </w:pPr>
      <w:r w:rsidRPr="009C2C61">
        <w:rPr>
          <w:sz w:val="24"/>
          <w:szCs w:val="24"/>
        </w:rPr>
        <w:t xml:space="preserve">The Foundation tracks emerging best practices, industry trends, changes in relevant laws, ethics, effective structures, and tools and strives to be ahead of the curve! </w:t>
      </w:r>
    </w:p>
    <w:p w14:paraId="5D655B45" w14:textId="77777777" w:rsidR="009C2C61" w:rsidRPr="00F54CEA" w:rsidRDefault="009C2C61" w:rsidP="009C2C61">
      <w:pPr>
        <w:spacing w:after="0"/>
        <w:rPr>
          <w:b/>
          <w:bCs/>
          <w:sz w:val="24"/>
        </w:rPr>
      </w:pPr>
    </w:p>
    <w:p w14:paraId="146B56B0" w14:textId="77777777" w:rsidR="009C2C61" w:rsidRPr="00F54CEA" w:rsidRDefault="009C2C61" w:rsidP="009C2C61">
      <w:pPr>
        <w:spacing w:after="0"/>
        <w:rPr>
          <w:b/>
          <w:bCs/>
          <w:sz w:val="24"/>
        </w:rPr>
      </w:pPr>
      <w:r w:rsidRPr="00F54CEA">
        <w:rPr>
          <w:b/>
          <w:bCs/>
          <w:sz w:val="24"/>
        </w:rPr>
        <w:t xml:space="preserve">Community Impacts </w:t>
      </w:r>
    </w:p>
    <w:p w14:paraId="74E951A3" w14:textId="77777777" w:rsidR="009C2C61" w:rsidRPr="00F54CEA" w:rsidRDefault="009C2C61" w:rsidP="009C2C61">
      <w:pPr>
        <w:spacing w:after="0"/>
        <w:rPr>
          <w:bCs/>
          <w:sz w:val="24"/>
        </w:rPr>
      </w:pPr>
      <w:r w:rsidRPr="00F54CEA">
        <w:rPr>
          <w:bCs/>
          <w:sz w:val="24"/>
        </w:rPr>
        <w:t xml:space="preserve">This plan is not just about our students, or Ventura College or the VCF. In its creation we focused on how what we can do can impact the community we care about so much. With the development of each goal, we looked on the impacts that our actions could support. </w:t>
      </w:r>
    </w:p>
    <w:p w14:paraId="35EDC0CB" w14:textId="77777777" w:rsidR="009C2C61" w:rsidRPr="00F54CEA" w:rsidRDefault="009C2C61" w:rsidP="009C2C61">
      <w:pPr>
        <w:spacing w:after="0"/>
        <w:rPr>
          <w:bCs/>
          <w:i/>
          <w:sz w:val="24"/>
          <w:u w:val="single"/>
        </w:rPr>
      </w:pPr>
      <w:r w:rsidRPr="00F54CEA">
        <w:rPr>
          <w:bCs/>
          <w:i/>
          <w:sz w:val="24"/>
          <w:szCs w:val="24"/>
          <w:u w:val="single"/>
        </w:rPr>
        <w:t>Goal 1: Expand Support to Students</w:t>
      </w:r>
    </w:p>
    <w:p w14:paraId="7D09F8D8" w14:textId="77777777" w:rsidR="009C2C61" w:rsidRPr="00F54CEA" w:rsidRDefault="009C2C61" w:rsidP="002563CA">
      <w:pPr>
        <w:numPr>
          <w:ilvl w:val="0"/>
          <w:numId w:val="58"/>
        </w:numPr>
        <w:spacing w:after="0"/>
        <w:contextualSpacing/>
        <w:rPr>
          <w:iCs/>
          <w:sz w:val="24"/>
          <w:szCs w:val="24"/>
        </w:rPr>
      </w:pPr>
      <w:r w:rsidRPr="00F54CEA">
        <w:rPr>
          <w:iCs/>
          <w:sz w:val="24"/>
          <w:szCs w:val="24"/>
        </w:rPr>
        <w:t>Closes societal and financial equity gaps by increasing and strengthening social capital through education and the advantages that this campus affords</w:t>
      </w:r>
    </w:p>
    <w:p w14:paraId="029C7327" w14:textId="77777777" w:rsidR="009C2C61" w:rsidRPr="00F54CEA" w:rsidRDefault="009C2C61" w:rsidP="002563CA">
      <w:pPr>
        <w:numPr>
          <w:ilvl w:val="0"/>
          <w:numId w:val="58"/>
        </w:numPr>
        <w:contextualSpacing/>
        <w:rPr>
          <w:iCs/>
          <w:sz w:val="24"/>
          <w:szCs w:val="24"/>
        </w:rPr>
      </w:pPr>
      <w:r w:rsidRPr="00F54CEA">
        <w:rPr>
          <w:iCs/>
          <w:sz w:val="24"/>
          <w:szCs w:val="24"/>
        </w:rPr>
        <w:t>Improved quality of life for families in the county through the power of education</w:t>
      </w:r>
    </w:p>
    <w:p w14:paraId="46FA5C3C" w14:textId="77777777" w:rsidR="009C2C61" w:rsidRPr="00F54CEA" w:rsidRDefault="009C2C61" w:rsidP="002563CA">
      <w:pPr>
        <w:numPr>
          <w:ilvl w:val="0"/>
          <w:numId w:val="58"/>
        </w:numPr>
        <w:contextualSpacing/>
        <w:rPr>
          <w:iCs/>
          <w:sz w:val="24"/>
          <w:szCs w:val="24"/>
        </w:rPr>
      </w:pPr>
      <w:r w:rsidRPr="00F54CEA">
        <w:rPr>
          <w:iCs/>
          <w:sz w:val="24"/>
          <w:szCs w:val="24"/>
        </w:rPr>
        <w:t>Provide needed human resources in key industry sectors</w:t>
      </w:r>
    </w:p>
    <w:p w14:paraId="0DB14511" w14:textId="77777777" w:rsidR="009C2C61" w:rsidRPr="00F54CEA" w:rsidRDefault="009C2C61" w:rsidP="002563CA">
      <w:pPr>
        <w:numPr>
          <w:ilvl w:val="0"/>
          <w:numId w:val="58"/>
        </w:numPr>
        <w:spacing w:after="0"/>
        <w:contextualSpacing/>
        <w:rPr>
          <w:iCs/>
          <w:sz w:val="24"/>
          <w:szCs w:val="24"/>
        </w:rPr>
      </w:pPr>
      <w:r w:rsidRPr="00F54CEA">
        <w:rPr>
          <w:iCs/>
          <w:sz w:val="24"/>
          <w:szCs w:val="24"/>
        </w:rPr>
        <w:t>Supports growing educated workforce and expand tax base</w:t>
      </w:r>
    </w:p>
    <w:p w14:paraId="64B34A6E" w14:textId="77777777" w:rsidR="009C2C61" w:rsidRPr="00F54CEA" w:rsidRDefault="009C2C61" w:rsidP="009C2C61">
      <w:pPr>
        <w:contextualSpacing/>
        <w:rPr>
          <w:i/>
          <w:iCs/>
          <w:sz w:val="24"/>
          <w:szCs w:val="24"/>
          <w:u w:val="single"/>
        </w:rPr>
      </w:pPr>
      <w:r w:rsidRPr="00F54CEA">
        <w:rPr>
          <w:bCs/>
          <w:i/>
          <w:sz w:val="24"/>
          <w:szCs w:val="24"/>
          <w:u w:val="single"/>
        </w:rPr>
        <w:t xml:space="preserve">Goal 2: </w:t>
      </w:r>
      <w:r w:rsidRPr="00F54CEA">
        <w:rPr>
          <w:i/>
          <w:sz w:val="24"/>
          <w:szCs w:val="24"/>
          <w:u w:val="single"/>
        </w:rPr>
        <w:t>Grow Revenue and Ensure Sustainable Financial Structure</w:t>
      </w:r>
    </w:p>
    <w:p w14:paraId="4D3B5313" w14:textId="77777777" w:rsidR="009C2C61" w:rsidRPr="00F54CEA" w:rsidRDefault="009C2C61" w:rsidP="002563CA">
      <w:pPr>
        <w:numPr>
          <w:ilvl w:val="0"/>
          <w:numId w:val="59"/>
        </w:numPr>
        <w:contextualSpacing/>
        <w:rPr>
          <w:iCs/>
          <w:sz w:val="24"/>
          <w:szCs w:val="24"/>
        </w:rPr>
      </w:pPr>
      <w:r w:rsidRPr="00F54CEA">
        <w:rPr>
          <w:iCs/>
          <w:sz w:val="24"/>
          <w:szCs w:val="24"/>
        </w:rPr>
        <w:t>Effective community partnerships will match the benefits of the college to effectively address needs of the community</w:t>
      </w:r>
    </w:p>
    <w:p w14:paraId="77EED611" w14:textId="77777777" w:rsidR="009C2C61" w:rsidRPr="00F54CEA" w:rsidRDefault="009C2C61" w:rsidP="002563CA">
      <w:pPr>
        <w:numPr>
          <w:ilvl w:val="0"/>
          <w:numId w:val="59"/>
        </w:numPr>
        <w:contextualSpacing/>
        <w:rPr>
          <w:iCs/>
          <w:sz w:val="24"/>
          <w:szCs w:val="24"/>
        </w:rPr>
      </w:pPr>
      <w:r w:rsidRPr="00F54CEA">
        <w:rPr>
          <w:iCs/>
          <w:sz w:val="24"/>
          <w:szCs w:val="24"/>
        </w:rPr>
        <w:t>Employ efficient and effective use of the community’s financial investment including trust, professionalism, and transparency</w:t>
      </w:r>
    </w:p>
    <w:p w14:paraId="20974609" w14:textId="77777777" w:rsidR="009C2C61" w:rsidRPr="00F54CEA" w:rsidRDefault="009C2C61" w:rsidP="002563CA">
      <w:pPr>
        <w:numPr>
          <w:ilvl w:val="0"/>
          <w:numId w:val="59"/>
        </w:numPr>
        <w:contextualSpacing/>
        <w:rPr>
          <w:iCs/>
          <w:sz w:val="24"/>
          <w:szCs w:val="24"/>
        </w:rPr>
      </w:pPr>
      <w:r w:rsidRPr="00F54CEA">
        <w:rPr>
          <w:iCs/>
          <w:sz w:val="24"/>
          <w:szCs w:val="24"/>
        </w:rPr>
        <w:t>Promote a culture of giving and develop that leadership in the next generation of educated citizens</w:t>
      </w:r>
    </w:p>
    <w:p w14:paraId="6666847C" w14:textId="77777777" w:rsidR="009C2C61" w:rsidRPr="00F54CEA" w:rsidRDefault="009C2C61" w:rsidP="002563CA">
      <w:pPr>
        <w:numPr>
          <w:ilvl w:val="0"/>
          <w:numId w:val="59"/>
        </w:numPr>
        <w:contextualSpacing/>
        <w:rPr>
          <w:iCs/>
          <w:sz w:val="24"/>
          <w:szCs w:val="24"/>
        </w:rPr>
      </w:pPr>
      <w:r w:rsidRPr="00F54CEA">
        <w:rPr>
          <w:iCs/>
          <w:sz w:val="24"/>
          <w:szCs w:val="24"/>
        </w:rPr>
        <w:t>Provide flexible and nimble support to address community needs both economic and culturally through education</w:t>
      </w:r>
    </w:p>
    <w:p w14:paraId="05F57240" w14:textId="77777777" w:rsidR="009C2C61" w:rsidRPr="00F54CEA" w:rsidRDefault="009C2C61" w:rsidP="009C2C61">
      <w:pPr>
        <w:contextualSpacing/>
        <w:rPr>
          <w:i/>
          <w:iCs/>
          <w:sz w:val="24"/>
          <w:szCs w:val="24"/>
          <w:u w:val="single"/>
        </w:rPr>
      </w:pPr>
      <w:r w:rsidRPr="00F54CEA">
        <w:rPr>
          <w:bCs/>
          <w:i/>
          <w:sz w:val="24"/>
          <w:szCs w:val="24"/>
          <w:u w:val="single"/>
        </w:rPr>
        <w:t>Goal 3: Enhance Profile of College and Foundation as a Vital Partner in our Community</w:t>
      </w:r>
    </w:p>
    <w:p w14:paraId="342CB5A0" w14:textId="0142FB86" w:rsidR="009C2C61" w:rsidRPr="00F54CEA" w:rsidRDefault="009C2C61" w:rsidP="002563CA">
      <w:pPr>
        <w:numPr>
          <w:ilvl w:val="0"/>
          <w:numId w:val="60"/>
        </w:numPr>
        <w:spacing w:after="0"/>
        <w:contextualSpacing/>
        <w:rPr>
          <w:iCs/>
          <w:sz w:val="24"/>
          <w:szCs w:val="24"/>
        </w:rPr>
      </w:pPr>
      <w:r w:rsidRPr="00F54CEA">
        <w:rPr>
          <w:iCs/>
          <w:sz w:val="24"/>
          <w:szCs w:val="24"/>
        </w:rPr>
        <w:t>Ventura College becomes a cultural center in the region—a place for the community to engage in common interests and come together to strengthen community relationships (expert lectures, athletics, music, arts, Diversity Fair, constructive</w:t>
      </w:r>
      <w:r w:rsidR="00ED6957">
        <w:rPr>
          <w:iCs/>
          <w:sz w:val="24"/>
          <w:szCs w:val="24"/>
        </w:rPr>
        <w:t xml:space="preserve"> community discourse)</w:t>
      </w:r>
      <w:r w:rsidRPr="00F54CEA">
        <w:rPr>
          <w:iCs/>
          <w:sz w:val="24"/>
          <w:szCs w:val="24"/>
        </w:rPr>
        <w:t xml:space="preserve"> </w:t>
      </w:r>
    </w:p>
    <w:p w14:paraId="324093B1" w14:textId="77777777" w:rsidR="009C2C61" w:rsidRPr="00F54CEA" w:rsidRDefault="009C2C61" w:rsidP="002563CA">
      <w:pPr>
        <w:numPr>
          <w:ilvl w:val="0"/>
          <w:numId w:val="60"/>
        </w:numPr>
        <w:spacing w:after="0"/>
        <w:contextualSpacing/>
        <w:rPr>
          <w:iCs/>
          <w:sz w:val="24"/>
          <w:szCs w:val="24"/>
        </w:rPr>
      </w:pPr>
      <w:r w:rsidRPr="00F54CEA">
        <w:rPr>
          <w:iCs/>
          <w:sz w:val="24"/>
          <w:szCs w:val="24"/>
        </w:rPr>
        <w:t>Marked growth in community engagement to understand and address the needs of the community through education and the cultural benefits of a college campus</w:t>
      </w:r>
    </w:p>
    <w:p w14:paraId="726EBB99" w14:textId="77777777" w:rsidR="009C2C61" w:rsidRPr="00F54CEA" w:rsidRDefault="009C2C61" w:rsidP="002563CA">
      <w:pPr>
        <w:numPr>
          <w:ilvl w:val="0"/>
          <w:numId w:val="60"/>
        </w:numPr>
        <w:spacing w:after="0"/>
        <w:contextualSpacing/>
        <w:rPr>
          <w:iCs/>
          <w:sz w:val="24"/>
          <w:szCs w:val="24"/>
        </w:rPr>
      </w:pPr>
      <w:r w:rsidRPr="00F54CEA">
        <w:rPr>
          <w:iCs/>
          <w:sz w:val="24"/>
          <w:szCs w:val="24"/>
        </w:rPr>
        <w:t>Active board engagement will reflect the diversity of our community to better address its needs and remove the barriers that the college can address most directly</w:t>
      </w:r>
    </w:p>
    <w:p w14:paraId="1D1FD5AB" w14:textId="77777777" w:rsidR="009C2C61" w:rsidRPr="00F54CEA" w:rsidRDefault="009C2C61" w:rsidP="009C2C61">
      <w:pPr>
        <w:spacing w:after="0"/>
        <w:contextualSpacing/>
        <w:rPr>
          <w:i/>
          <w:iCs/>
          <w:sz w:val="24"/>
          <w:szCs w:val="24"/>
          <w:u w:val="single"/>
        </w:rPr>
      </w:pPr>
      <w:r w:rsidRPr="00F54CEA">
        <w:rPr>
          <w:bCs/>
          <w:i/>
          <w:sz w:val="24"/>
          <w:szCs w:val="24"/>
          <w:u w:val="single"/>
        </w:rPr>
        <w:t>Goal 4: Improve Information Management and Communication between College and Foundation</w:t>
      </w:r>
      <w:r w:rsidRPr="00F54CEA">
        <w:rPr>
          <w:i/>
          <w:iCs/>
          <w:sz w:val="24"/>
          <w:szCs w:val="24"/>
          <w:u w:val="single"/>
        </w:rPr>
        <w:t xml:space="preserve"> </w:t>
      </w:r>
    </w:p>
    <w:p w14:paraId="6954C8FA" w14:textId="77777777" w:rsidR="009C2C61" w:rsidRPr="00F54CEA" w:rsidRDefault="009C2C61" w:rsidP="002563CA">
      <w:pPr>
        <w:numPr>
          <w:ilvl w:val="0"/>
          <w:numId w:val="61"/>
        </w:numPr>
        <w:contextualSpacing/>
        <w:rPr>
          <w:iCs/>
          <w:sz w:val="24"/>
          <w:szCs w:val="24"/>
        </w:rPr>
      </w:pPr>
      <w:r w:rsidRPr="00F54CEA">
        <w:rPr>
          <w:iCs/>
          <w:sz w:val="24"/>
          <w:szCs w:val="24"/>
        </w:rPr>
        <w:t>Foster a greater unity of purpose to improve our collective impact across the college and the district</w:t>
      </w:r>
    </w:p>
    <w:p w14:paraId="74AF0013" w14:textId="77777777" w:rsidR="009C2C61" w:rsidRPr="00F54CEA" w:rsidRDefault="009C2C61" w:rsidP="002563CA">
      <w:pPr>
        <w:numPr>
          <w:ilvl w:val="0"/>
          <w:numId w:val="61"/>
        </w:numPr>
        <w:contextualSpacing/>
        <w:rPr>
          <w:iCs/>
          <w:sz w:val="24"/>
          <w:szCs w:val="24"/>
        </w:rPr>
      </w:pPr>
      <w:r w:rsidRPr="00F54CEA">
        <w:rPr>
          <w:iCs/>
          <w:sz w:val="24"/>
          <w:szCs w:val="24"/>
        </w:rPr>
        <w:t xml:space="preserve">Promote high standards of ethics, efficiency, effectiveness, </w:t>
      </w:r>
      <w:proofErr w:type="gramStart"/>
      <w:r w:rsidRPr="00F54CEA">
        <w:rPr>
          <w:iCs/>
          <w:sz w:val="24"/>
          <w:szCs w:val="24"/>
        </w:rPr>
        <w:t>professionalism</w:t>
      </w:r>
      <w:proofErr w:type="gramEnd"/>
      <w:r w:rsidRPr="00F54CEA">
        <w:rPr>
          <w:iCs/>
          <w:sz w:val="24"/>
          <w:szCs w:val="24"/>
        </w:rPr>
        <w:t xml:space="preserve"> and transparency in the use of public and private funds.</w:t>
      </w:r>
    </w:p>
    <w:p w14:paraId="78A2D043" w14:textId="77777777" w:rsidR="009C2C61" w:rsidRPr="00F54CEA" w:rsidRDefault="009C2C61" w:rsidP="009C2C61">
      <w:pPr>
        <w:spacing w:after="0"/>
        <w:rPr>
          <w:i/>
          <w:iCs/>
          <w:sz w:val="24"/>
          <w:szCs w:val="24"/>
          <w:u w:val="single"/>
        </w:rPr>
      </w:pPr>
      <w:r w:rsidRPr="00F54CEA">
        <w:rPr>
          <w:bCs/>
          <w:i/>
          <w:sz w:val="24"/>
          <w:szCs w:val="24"/>
          <w:u w:val="single"/>
        </w:rPr>
        <w:t>Goal 5: Ensure a Sustainable Operational Structure</w:t>
      </w:r>
    </w:p>
    <w:p w14:paraId="191C81D2" w14:textId="77777777" w:rsidR="009C2C61" w:rsidRPr="00F54CEA" w:rsidRDefault="009C2C61" w:rsidP="002563CA">
      <w:pPr>
        <w:numPr>
          <w:ilvl w:val="0"/>
          <w:numId w:val="62"/>
        </w:numPr>
        <w:contextualSpacing/>
        <w:rPr>
          <w:iCs/>
          <w:sz w:val="24"/>
          <w:szCs w:val="24"/>
        </w:rPr>
      </w:pPr>
      <w:r w:rsidRPr="00F54CEA">
        <w:rPr>
          <w:iCs/>
          <w:sz w:val="24"/>
          <w:szCs w:val="24"/>
        </w:rPr>
        <w:t>Strengthen and sustain the leadership of the foundation and the college to address the economic and cultural needs of the community through the power education and the campus as a cultural center.</w:t>
      </w:r>
    </w:p>
    <w:p w14:paraId="75AD02EB" w14:textId="77777777" w:rsidR="009C2C61" w:rsidRPr="00F54CEA" w:rsidRDefault="009C2C61" w:rsidP="002563CA">
      <w:pPr>
        <w:numPr>
          <w:ilvl w:val="0"/>
          <w:numId w:val="62"/>
        </w:numPr>
        <w:contextualSpacing/>
        <w:rPr>
          <w:iCs/>
          <w:sz w:val="24"/>
          <w:szCs w:val="24"/>
        </w:rPr>
      </w:pPr>
      <w:r w:rsidRPr="00F54CEA">
        <w:rPr>
          <w:iCs/>
          <w:sz w:val="24"/>
          <w:szCs w:val="24"/>
        </w:rPr>
        <w:t>Maintain a focus on the changing landscape of the economy, and societal and cultural changes to effectively support the city and county through education and our campus.</w:t>
      </w:r>
    </w:p>
    <w:p w14:paraId="30D2CA88" w14:textId="77777777" w:rsidR="009C2C61" w:rsidRDefault="009C2C61" w:rsidP="009C2C61">
      <w:pPr>
        <w:spacing w:after="0"/>
        <w:rPr>
          <w:b/>
          <w:bCs/>
          <w:i/>
          <w:iCs/>
          <w:sz w:val="28"/>
          <w:szCs w:val="28"/>
        </w:rPr>
      </w:pPr>
    </w:p>
    <w:p w14:paraId="0955E2F7" w14:textId="77777777" w:rsidR="009C2C61" w:rsidRPr="009C2C61" w:rsidRDefault="009C2C61" w:rsidP="009C2C61">
      <w:pPr>
        <w:spacing w:after="0"/>
        <w:rPr>
          <w:i/>
          <w:sz w:val="28"/>
          <w:szCs w:val="28"/>
        </w:rPr>
      </w:pPr>
      <w:r w:rsidRPr="009C2C61">
        <w:rPr>
          <w:b/>
          <w:bCs/>
          <w:i/>
          <w:iCs/>
          <w:sz w:val="28"/>
          <w:szCs w:val="28"/>
        </w:rPr>
        <w:t>How we are going to get there</w:t>
      </w:r>
    </w:p>
    <w:p w14:paraId="3EF0DF4B" w14:textId="77777777" w:rsidR="009C2C61" w:rsidRPr="009C2C61" w:rsidRDefault="009C2C61" w:rsidP="009C2C61">
      <w:pPr>
        <w:spacing w:after="0"/>
        <w:rPr>
          <w:sz w:val="24"/>
          <w:szCs w:val="24"/>
        </w:rPr>
      </w:pPr>
      <w:r w:rsidRPr="009C2C61">
        <w:rPr>
          <w:sz w:val="24"/>
          <w:szCs w:val="24"/>
        </w:rPr>
        <w:t xml:space="preserve">What follows are the goals, objectives, and key strategies that the VCF Board and staff will pursue, in close collaboration with VC, in the coming 6 years. The </w:t>
      </w:r>
      <w:proofErr w:type="gramStart"/>
      <w:r w:rsidRPr="009C2C61">
        <w:rPr>
          <w:sz w:val="24"/>
          <w:szCs w:val="24"/>
        </w:rPr>
        <w:t>current status</w:t>
      </w:r>
      <w:proofErr w:type="gramEnd"/>
      <w:r w:rsidRPr="009C2C61">
        <w:rPr>
          <w:sz w:val="24"/>
          <w:szCs w:val="24"/>
        </w:rPr>
        <w:t xml:space="preserve"> of each key strategy is described as are year three indicators of progress and year six targeted outcomes. These goals, objectives and key strategies are not all-encompassing descriptions of the myriad of activities that will take place at the VCF during this time, but instead highlight the areas of most focus and important leverage that will move the organization forward in our effort to continuously improve how we support students and the college. </w:t>
      </w:r>
    </w:p>
    <w:p w14:paraId="39B3179D" w14:textId="77777777" w:rsidR="009C2C61" w:rsidRPr="009C2C61" w:rsidRDefault="009C2C61" w:rsidP="009C2C61">
      <w:pPr>
        <w:spacing w:after="0"/>
        <w:rPr>
          <w:sz w:val="24"/>
          <w:szCs w:val="24"/>
        </w:rPr>
      </w:pPr>
    </w:p>
    <w:p w14:paraId="269DB3EF" w14:textId="77777777" w:rsidR="009C2C61" w:rsidRPr="009C2C61" w:rsidRDefault="009C2C61" w:rsidP="009C2C61">
      <w:pPr>
        <w:spacing w:after="0"/>
        <w:rPr>
          <w:b/>
          <w:bCs/>
          <w:sz w:val="24"/>
          <w:szCs w:val="24"/>
        </w:rPr>
      </w:pPr>
      <w:r w:rsidRPr="009C2C61">
        <w:rPr>
          <w:sz w:val="24"/>
          <w:szCs w:val="24"/>
        </w:rPr>
        <w:t>The needs of students and communities will change over time and the Foundation and College will strive to keep pace with these changes. New opportunities to provide support will emerge and others fade. By addressing these changes and opportunities, we will enhance our ability to support adults who seek to improve their lives and those of their families to access education and training, thus strengthen the vitality of the communities we live in.</w:t>
      </w:r>
    </w:p>
    <w:p w14:paraId="0B0C9FC2" w14:textId="77777777" w:rsidR="009C2C61" w:rsidRPr="009C2C61" w:rsidRDefault="009C2C61" w:rsidP="009C2C61">
      <w:pPr>
        <w:spacing w:after="0"/>
        <w:rPr>
          <w:b/>
          <w:bCs/>
          <w:sz w:val="24"/>
          <w:szCs w:val="24"/>
        </w:rPr>
      </w:pPr>
    </w:p>
    <w:p w14:paraId="7E599756" w14:textId="77777777" w:rsidR="009C2C61" w:rsidRPr="009C2C61" w:rsidRDefault="009C2C61" w:rsidP="009C2C61">
      <w:pPr>
        <w:spacing w:after="0"/>
        <w:rPr>
          <w:b/>
          <w:i/>
          <w:sz w:val="28"/>
        </w:rPr>
      </w:pPr>
      <w:r w:rsidRPr="009C2C61">
        <w:rPr>
          <w:b/>
          <w:i/>
          <w:sz w:val="28"/>
        </w:rPr>
        <w:t>The Purposes of this Plan</w:t>
      </w:r>
    </w:p>
    <w:p w14:paraId="4E0FB17B" w14:textId="77777777" w:rsidR="009C2C61" w:rsidRPr="009C2C61" w:rsidRDefault="009C2C61" w:rsidP="009C2C61">
      <w:pPr>
        <w:spacing w:after="0"/>
        <w:rPr>
          <w:sz w:val="24"/>
        </w:rPr>
      </w:pPr>
      <w:r w:rsidRPr="009C2C61">
        <w:rPr>
          <w:sz w:val="24"/>
        </w:rPr>
        <w:t xml:space="preserve">The Ventura College Foundation (VCF) Six-Year Strategic Plan has specific purposes to ensure that it is a useful tool: </w:t>
      </w:r>
    </w:p>
    <w:p w14:paraId="4B18A375" w14:textId="77777777" w:rsidR="009C2C61" w:rsidRPr="009C2C61" w:rsidRDefault="009C2C61" w:rsidP="002563CA">
      <w:pPr>
        <w:numPr>
          <w:ilvl w:val="0"/>
          <w:numId w:val="35"/>
        </w:numPr>
        <w:spacing w:after="0"/>
        <w:contextualSpacing/>
        <w:rPr>
          <w:sz w:val="24"/>
        </w:rPr>
      </w:pPr>
      <w:r w:rsidRPr="009C2C61">
        <w:rPr>
          <w:sz w:val="24"/>
        </w:rPr>
        <w:t xml:space="preserve">To be a guidance document that is a living reference for goals, objectives, </w:t>
      </w:r>
      <w:proofErr w:type="gramStart"/>
      <w:r w:rsidRPr="009C2C61">
        <w:rPr>
          <w:sz w:val="24"/>
        </w:rPr>
        <w:t>strategies</w:t>
      </w:r>
      <w:proofErr w:type="gramEnd"/>
      <w:r w:rsidRPr="009C2C61">
        <w:rPr>
          <w:sz w:val="24"/>
        </w:rPr>
        <w:t xml:space="preserve"> and activities that the foundation staff and board members and their committees will act upon for the next 6 years.</w:t>
      </w:r>
    </w:p>
    <w:p w14:paraId="0B43AF4D" w14:textId="77777777" w:rsidR="009C2C61" w:rsidRPr="009C2C61" w:rsidRDefault="009C2C61" w:rsidP="002563CA">
      <w:pPr>
        <w:numPr>
          <w:ilvl w:val="0"/>
          <w:numId w:val="35"/>
        </w:numPr>
        <w:spacing w:after="0"/>
        <w:contextualSpacing/>
        <w:rPr>
          <w:sz w:val="24"/>
        </w:rPr>
      </w:pPr>
      <w:r w:rsidRPr="009C2C61">
        <w:rPr>
          <w:sz w:val="24"/>
        </w:rPr>
        <w:t xml:space="preserve">To be a reference document that contains information that can be used in VCF literature, donor conversations, promoting partnerships, etc. </w:t>
      </w:r>
    </w:p>
    <w:p w14:paraId="3EA8D0C0" w14:textId="77777777" w:rsidR="009C2C61" w:rsidRPr="009C2C61" w:rsidRDefault="009C2C61" w:rsidP="002563CA">
      <w:pPr>
        <w:numPr>
          <w:ilvl w:val="0"/>
          <w:numId w:val="35"/>
        </w:numPr>
        <w:spacing w:after="0"/>
        <w:contextualSpacing/>
        <w:rPr>
          <w:sz w:val="24"/>
        </w:rPr>
      </w:pPr>
      <w:r w:rsidRPr="009C2C61">
        <w:rPr>
          <w:sz w:val="24"/>
        </w:rPr>
        <w:t xml:space="preserve">To clarify college and foundation intersections, both similarities and differences, as well as roles and responsibilities that enables effective and efficient collaboration. </w:t>
      </w:r>
    </w:p>
    <w:p w14:paraId="6D5D1CEE" w14:textId="77777777" w:rsidR="009C2C61" w:rsidRPr="009C2C61" w:rsidRDefault="009C2C61" w:rsidP="009C2C61">
      <w:pPr>
        <w:tabs>
          <w:tab w:val="left" w:pos="3180"/>
        </w:tabs>
        <w:spacing w:after="0"/>
        <w:ind w:left="720"/>
        <w:contextualSpacing/>
        <w:rPr>
          <w:sz w:val="24"/>
        </w:rPr>
      </w:pPr>
    </w:p>
    <w:p w14:paraId="282BC5BB" w14:textId="77777777" w:rsidR="009C2C61" w:rsidRPr="009C2C61" w:rsidRDefault="009C2C61" w:rsidP="009C2C61">
      <w:pPr>
        <w:spacing w:after="0"/>
        <w:rPr>
          <w:b/>
          <w:i/>
          <w:sz w:val="28"/>
        </w:rPr>
      </w:pPr>
      <w:r w:rsidRPr="009C2C61">
        <w:rPr>
          <w:b/>
          <w:i/>
          <w:sz w:val="28"/>
        </w:rPr>
        <w:t>Plan Development</w:t>
      </w:r>
    </w:p>
    <w:p w14:paraId="324D66BC" w14:textId="77777777" w:rsidR="009C2C61" w:rsidRPr="009C2C61" w:rsidRDefault="009C2C61" w:rsidP="009C2C61">
      <w:pPr>
        <w:spacing w:after="0"/>
        <w:rPr>
          <w:sz w:val="24"/>
          <w:szCs w:val="24"/>
        </w:rPr>
      </w:pPr>
      <w:r w:rsidRPr="009C2C61">
        <w:rPr>
          <w:sz w:val="24"/>
          <w:szCs w:val="24"/>
        </w:rPr>
        <w:t xml:space="preserve">The VCF Strategic Plan was the created through a collaborative effort of many entities that provided valuable input. The VC Foundation Board of Directors joined the VCF staff to identify the critical purposes of the Plan.  Stakeholders from around the region were invited to provide input through a public forum and written surveys. Representatives included students and their families, K-20 educators, large and small businesses, labor, government, donors, </w:t>
      </w:r>
      <w:proofErr w:type="gramStart"/>
      <w:r w:rsidRPr="009C2C61">
        <w:rPr>
          <w:sz w:val="24"/>
          <w:szCs w:val="24"/>
        </w:rPr>
        <w:t>partners</w:t>
      </w:r>
      <w:proofErr w:type="gramEnd"/>
      <w:r w:rsidRPr="009C2C61">
        <w:rPr>
          <w:sz w:val="24"/>
          <w:szCs w:val="24"/>
        </w:rPr>
        <w:t xml:space="preserve"> and VC campus leaders. Their input was reviewed by VCF staff and Pepperdine University undergraduate business students as part of their capstone projects. The full VCF Board reviewed the input and made suggestions for development of the plan. Lead Board Members and their committees evaluated a later plan draft resulting from this input for inclusion in the final plan and committed their efforts to the goals, strategies and outcomes embodied in the plan below. Details regarding this process, including VCF staff and Board members roles and condensed versions of input and the data used, can be found in the Appendices. </w:t>
      </w:r>
    </w:p>
    <w:p w14:paraId="5E6AFEEE" w14:textId="77777777" w:rsidR="009C2C61" w:rsidRPr="009C2C61" w:rsidRDefault="009C2C61" w:rsidP="009C2C61">
      <w:pPr>
        <w:tabs>
          <w:tab w:val="left" w:pos="3180"/>
        </w:tabs>
        <w:spacing w:after="0"/>
        <w:ind w:left="720"/>
        <w:contextualSpacing/>
        <w:rPr>
          <w:sz w:val="24"/>
        </w:rPr>
      </w:pPr>
      <w:r w:rsidRPr="009C2C61">
        <w:rPr>
          <w:sz w:val="24"/>
        </w:rPr>
        <w:tab/>
      </w:r>
    </w:p>
    <w:p w14:paraId="49C2D8FC" w14:textId="77777777" w:rsidR="009C2C61" w:rsidRPr="009C2C61" w:rsidRDefault="009C2C61" w:rsidP="009C2C61">
      <w:pPr>
        <w:tabs>
          <w:tab w:val="left" w:pos="3180"/>
        </w:tabs>
        <w:spacing w:after="0"/>
        <w:contextualSpacing/>
        <w:rPr>
          <w:b/>
          <w:i/>
          <w:sz w:val="28"/>
        </w:rPr>
      </w:pPr>
      <w:r w:rsidRPr="009C2C61">
        <w:rPr>
          <w:b/>
          <w:i/>
          <w:sz w:val="28"/>
        </w:rPr>
        <w:t>Acknowledgements</w:t>
      </w:r>
    </w:p>
    <w:p w14:paraId="6D7C4EE6" w14:textId="261635AA" w:rsidR="009C2C61" w:rsidRPr="009C2C61" w:rsidRDefault="009C2C61" w:rsidP="009C2C61">
      <w:pPr>
        <w:rPr>
          <w:sz w:val="24"/>
        </w:rPr>
      </w:pPr>
      <w:r w:rsidRPr="009C2C61">
        <w:rPr>
          <w:sz w:val="24"/>
        </w:rPr>
        <w:t>From all who participated in the development of this plan, we want to thank everyone who contributed time, creativity, experience, perspective and most importantly their commitment to supporting the implementation of activities that will help our students and our organization to meet th</w:t>
      </w:r>
      <w:r>
        <w:rPr>
          <w:sz w:val="24"/>
        </w:rPr>
        <w:t>e ambitious goals of this plan.</w:t>
      </w:r>
    </w:p>
    <w:p w14:paraId="54EBBED8" w14:textId="77777777" w:rsidR="009C2C61" w:rsidRPr="009C2C61" w:rsidRDefault="009C2C61" w:rsidP="009C2C61">
      <w:pPr>
        <w:spacing w:after="0"/>
        <w:jc w:val="center"/>
        <w:rPr>
          <w:b/>
          <w:i/>
          <w:sz w:val="32"/>
        </w:rPr>
      </w:pPr>
      <w:r w:rsidRPr="009C2C61">
        <w:rPr>
          <w:b/>
          <w:i/>
          <w:sz w:val="32"/>
        </w:rPr>
        <w:t>VCF looks forward to working with donors and partners from across our region in support of a better future for everyone!</w:t>
      </w:r>
    </w:p>
    <w:p w14:paraId="730556E2" w14:textId="77777777" w:rsidR="009C2C61" w:rsidRPr="009C2C61" w:rsidRDefault="009C2C61" w:rsidP="009C2C61">
      <w:pPr>
        <w:rPr>
          <w:sz w:val="24"/>
        </w:rPr>
      </w:pPr>
    </w:p>
    <w:p w14:paraId="383AE79E" w14:textId="77777777" w:rsidR="00321C08" w:rsidRDefault="00321C08" w:rsidP="00321C08">
      <w:pPr>
        <w:spacing w:after="0"/>
        <w:jc w:val="center"/>
        <w:rPr>
          <w:b/>
          <w:sz w:val="28"/>
        </w:rPr>
      </w:pPr>
    </w:p>
    <w:p w14:paraId="2F4A6F1F" w14:textId="083FF8B9" w:rsidR="0087249D" w:rsidRPr="002927CA" w:rsidRDefault="651FFC18" w:rsidP="651FFC18">
      <w:pPr>
        <w:spacing w:after="0"/>
        <w:jc w:val="center"/>
        <w:rPr>
          <w:b/>
          <w:bCs/>
          <w:sz w:val="28"/>
          <w:szCs w:val="28"/>
        </w:rPr>
      </w:pPr>
      <w:r w:rsidRPr="002927CA">
        <w:rPr>
          <w:b/>
          <w:bCs/>
          <w:sz w:val="28"/>
          <w:szCs w:val="28"/>
        </w:rPr>
        <w:t>VCF Strategic Goals, Objectives, and Key Strategies for 2020-2026</w:t>
      </w:r>
    </w:p>
    <w:p w14:paraId="5595B674" w14:textId="77777777" w:rsidR="00B102B7" w:rsidRPr="002927CA" w:rsidRDefault="00B102B7" w:rsidP="004D2DDF">
      <w:pPr>
        <w:spacing w:after="0" w:line="240" w:lineRule="auto"/>
        <w:rPr>
          <w:b/>
        </w:rPr>
      </w:pPr>
    </w:p>
    <w:p w14:paraId="6B8550D6" w14:textId="45DF69D9" w:rsidR="00B102B7" w:rsidRPr="00503F9B" w:rsidRDefault="651FFC18" w:rsidP="4D19D99B">
      <w:pPr>
        <w:pStyle w:val="ListParagraph"/>
        <w:spacing w:after="0"/>
        <w:ind w:left="0"/>
        <w:rPr>
          <w:sz w:val="24"/>
          <w:szCs w:val="24"/>
        </w:rPr>
      </w:pPr>
      <w:r w:rsidRPr="002927CA">
        <w:rPr>
          <w:b/>
          <w:bCs/>
          <w:sz w:val="24"/>
          <w:szCs w:val="24"/>
        </w:rPr>
        <w:t>GOAL 1:</w:t>
      </w:r>
      <w:r w:rsidRPr="002927CA">
        <w:rPr>
          <w:sz w:val="24"/>
          <w:szCs w:val="24"/>
        </w:rPr>
        <w:t xml:space="preserve"> </w:t>
      </w:r>
      <w:r w:rsidRPr="00503F9B">
        <w:rPr>
          <w:b/>
          <w:bCs/>
          <w:sz w:val="24"/>
          <w:szCs w:val="24"/>
        </w:rPr>
        <w:t>EXPAND SUPPORT TO STUDENTS</w:t>
      </w:r>
      <w:r w:rsidRPr="00503F9B">
        <w:rPr>
          <w:sz w:val="24"/>
          <w:szCs w:val="24"/>
        </w:rPr>
        <w:t xml:space="preserve"> </w:t>
      </w:r>
      <w:r w:rsidR="05FBF793" w:rsidRPr="00503F9B">
        <w:rPr>
          <w:sz w:val="24"/>
          <w:szCs w:val="24"/>
        </w:rPr>
        <w:t>(Scholarships and Grants Committee)</w:t>
      </w:r>
    </w:p>
    <w:p w14:paraId="05B9EDA9" w14:textId="5DFE3440" w:rsidR="32E84520" w:rsidRPr="00503F9B" w:rsidRDefault="32E84520" w:rsidP="4D19D99B">
      <w:pPr>
        <w:pStyle w:val="ListParagraph"/>
        <w:spacing w:after="0"/>
        <w:ind w:left="0" w:firstLine="720"/>
        <w:rPr>
          <w:b/>
          <w:bCs/>
          <w:i/>
          <w:iCs/>
        </w:rPr>
      </w:pPr>
      <w:r w:rsidRPr="00503F9B">
        <w:rPr>
          <w:b/>
          <w:bCs/>
          <w:i/>
          <w:iCs/>
        </w:rPr>
        <w:t xml:space="preserve">OBJECTIVES: </w:t>
      </w:r>
    </w:p>
    <w:p w14:paraId="40F1E356" w14:textId="1B663BBD" w:rsidR="32E84520" w:rsidRPr="00503F9B" w:rsidRDefault="32E84520" w:rsidP="002563CA">
      <w:pPr>
        <w:pStyle w:val="ListParagraph"/>
        <w:numPr>
          <w:ilvl w:val="0"/>
          <w:numId w:val="38"/>
        </w:numPr>
        <w:rPr>
          <w:i/>
          <w:iCs/>
        </w:rPr>
      </w:pPr>
      <w:r w:rsidRPr="00503F9B">
        <w:rPr>
          <w:i/>
          <w:iCs/>
        </w:rPr>
        <w:t>Increase number and size of scholarships dispersed and student support services received.</w:t>
      </w:r>
    </w:p>
    <w:p w14:paraId="430AC116" w14:textId="7164F8B0" w:rsidR="32E84520" w:rsidRPr="00503F9B" w:rsidRDefault="32E84520" w:rsidP="002563CA">
      <w:pPr>
        <w:pStyle w:val="ListParagraph"/>
        <w:numPr>
          <w:ilvl w:val="0"/>
          <w:numId w:val="38"/>
        </w:numPr>
        <w:spacing w:after="0"/>
        <w:rPr>
          <w:i/>
          <w:iCs/>
        </w:rPr>
      </w:pPr>
      <w:r w:rsidRPr="00503F9B">
        <w:rPr>
          <w:i/>
          <w:iCs/>
        </w:rPr>
        <w:t xml:space="preserve">Address current and future needs across the whole spectrum of the student populations </w:t>
      </w:r>
    </w:p>
    <w:p w14:paraId="697C3C95" w14:textId="49B80EFA" w:rsidR="32E84520" w:rsidRPr="00503F9B" w:rsidRDefault="32E84520" w:rsidP="002563CA">
      <w:pPr>
        <w:pStyle w:val="ListParagraph"/>
        <w:numPr>
          <w:ilvl w:val="0"/>
          <w:numId w:val="38"/>
        </w:numPr>
        <w:spacing w:after="0"/>
        <w:rPr>
          <w:i/>
          <w:iCs/>
        </w:rPr>
      </w:pPr>
      <w:r w:rsidRPr="00503F9B">
        <w:rPr>
          <w:i/>
          <w:iCs/>
        </w:rPr>
        <w:t>Make it easier for students to get aid even when going to multiple schools</w:t>
      </w:r>
      <w:r w:rsidR="009C2C61" w:rsidRPr="00503F9B">
        <w:rPr>
          <w:i/>
          <w:iCs/>
        </w:rPr>
        <w:t xml:space="preserve"> through </w:t>
      </w:r>
      <w:r w:rsidR="00914AEE" w:rsidRPr="00503F9B">
        <w:rPr>
          <w:i/>
          <w:iCs/>
        </w:rPr>
        <w:t>advocacy across the district</w:t>
      </w:r>
      <w:r w:rsidR="00457BAD" w:rsidRPr="00503F9B">
        <w:rPr>
          <w:i/>
          <w:iCs/>
        </w:rPr>
        <w:t xml:space="preserve"> to support VC</w:t>
      </w:r>
    </w:p>
    <w:p w14:paraId="57ED23DA" w14:textId="22143718" w:rsidR="32E84520" w:rsidRPr="00503F9B" w:rsidRDefault="00457BAD" w:rsidP="002563CA">
      <w:pPr>
        <w:pStyle w:val="ListParagraph"/>
        <w:numPr>
          <w:ilvl w:val="0"/>
          <w:numId w:val="38"/>
        </w:numPr>
        <w:spacing w:after="0"/>
        <w:rPr>
          <w:i/>
          <w:iCs/>
        </w:rPr>
      </w:pPr>
      <w:r w:rsidRPr="00503F9B">
        <w:rPr>
          <w:i/>
          <w:iCs/>
        </w:rPr>
        <w:t>Identify and r</w:t>
      </w:r>
      <w:r w:rsidR="32E84520" w:rsidRPr="00503F9B">
        <w:rPr>
          <w:i/>
          <w:iCs/>
        </w:rPr>
        <w:t>emove barriers for students (textbooks &amp; tools, support food &amp; housing efforts, etc.)</w:t>
      </w:r>
    </w:p>
    <w:p w14:paraId="7B490B95" w14:textId="4F4BC9DE" w:rsidR="32E84520" w:rsidRPr="00503F9B" w:rsidRDefault="32E84520" w:rsidP="002563CA">
      <w:pPr>
        <w:pStyle w:val="ListParagraph"/>
        <w:numPr>
          <w:ilvl w:val="0"/>
          <w:numId w:val="38"/>
        </w:numPr>
        <w:spacing w:after="0"/>
        <w:rPr>
          <w:i/>
          <w:iCs/>
        </w:rPr>
      </w:pPr>
      <w:r w:rsidRPr="00503F9B">
        <w:rPr>
          <w:i/>
          <w:iCs/>
        </w:rPr>
        <w:t>Focus our funding to address gaps not addressed by other dollars</w:t>
      </w:r>
    </w:p>
    <w:p w14:paraId="3DC585C9" w14:textId="6C1F0765" w:rsidR="32E84520" w:rsidRPr="00503F9B" w:rsidRDefault="32E84520" w:rsidP="002563CA">
      <w:pPr>
        <w:pStyle w:val="ListParagraph"/>
        <w:numPr>
          <w:ilvl w:val="0"/>
          <w:numId w:val="38"/>
        </w:numPr>
        <w:rPr>
          <w:i/>
          <w:iCs/>
        </w:rPr>
      </w:pPr>
      <w:r w:rsidRPr="00503F9B">
        <w:rPr>
          <w:i/>
          <w:iCs/>
        </w:rPr>
        <w:t>Enable more part-time students to move to full-time and/or complete in 6 years</w:t>
      </w:r>
    </w:p>
    <w:p w14:paraId="34B3281B" w14:textId="2EAFF657" w:rsidR="002927CA" w:rsidRPr="00503F9B" w:rsidRDefault="32E84520" w:rsidP="002563CA">
      <w:pPr>
        <w:pStyle w:val="ListParagraph"/>
        <w:numPr>
          <w:ilvl w:val="0"/>
          <w:numId w:val="38"/>
        </w:numPr>
        <w:rPr>
          <w:i/>
          <w:iCs/>
        </w:rPr>
      </w:pPr>
      <w:r w:rsidRPr="00503F9B">
        <w:rPr>
          <w:i/>
          <w:iCs/>
        </w:rPr>
        <w:t>Collaborate with community entities to expand range of opportunities for students</w:t>
      </w:r>
    </w:p>
    <w:p w14:paraId="3BAB45DC" w14:textId="77777777" w:rsidR="00490F80" w:rsidRPr="00503F9B" w:rsidRDefault="00490F80" w:rsidP="00490F80">
      <w:pPr>
        <w:pStyle w:val="ListParagraph"/>
        <w:rPr>
          <w:i/>
          <w:iCs/>
        </w:rPr>
      </w:pPr>
    </w:p>
    <w:tbl>
      <w:tblPr>
        <w:tblStyle w:val="TableGrid"/>
        <w:tblW w:w="12943" w:type="dxa"/>
        <w:tblInd w:w="108" w:type="dxa"/>
        <w:tblLook w:val="04A0" w:firstRow="1" w:lastRow="0" w:firstColumn="1" w:lastColumn="0" w:noHBand="0" w:noVBand="1"/>
      </w:tblPr>
      <w:tblGrid>
        <w:gridCol w:w="1971"/>
        <w:gridCol w:w="3075"/>
        <w:gridCol w:w="3525"/>
        <w:gridCol w:w="3060"/>
        <w:gridCol w:w="1312"/>
      </w:tblGrid>
      <w:tr w:rsidR="00503F9B" w:rsidRPr="00503F9B" w14:paraId="3B8EC73B" w14:textId="77777777" w:rsidTr="00906F2E">
        <w:trPr>
          <w:tblHeader/>
        </w:trPr>
        <w:tc>
          <w:tcPr>
            <w:tcW w:w="1971" w:type="dxa"/>
          </w:tcPr>
          <w:p w14:paraId="4469B55C" w14:textId="77777777" w:rsidR="00B102B7" w:rsidRPr="00503F9B" w:rsidRDefault="00B102B7" w:rsidP="1C3CDFCE">
            <w:pPr>
              <w:pStyle w:val="ListParagraph"/>
              <w:ind w:left="0"/>
              <w:jc w:val="center"/>
            </w:pPr>
            <w:r w:rsidRPr="00503F9B">
              <w:t>Key strategies</w:t>
            </w:r>
          </w:p>
        </w:tc>
        <w:tc>
          <w:tcPr>
            <w:tcW w:w="3075" w:type="dxa"/>
          </w:tcPr>
          <w:p w14:paraId="265F51E8" w14:textId="77777777" w:rsidR="00B102B7" w:rsidRPr="00503F9B" w:rsidRDefault="00B102B7" w:rsidP="1C3CDFCE">
            <w:pPr>
              <w:pStyle w:val="ListParagraph"/>
              <w:ind w:left="0"/>
              <w:jc w:val="center"/>
            </w:pPr>
            <w:proofErr w:type="gramStart"/>
            <w:r w:rsidRPr="00503F9B">
              <w:t>Current status</w:t>
            </w:r>
            <w:proofErr w:type="gramEnd"/>
          </w:p>
        </w:tc>
        <w:tc>
          <w:tcPr>
            <w:tcW w:w="3525" w:type="dxa"/>
          </w:tcPr>
          <w:p w14:paraId="31D5EFB3" w14:textId="77777777" w:rsidR="00B102B7" w:rsidRPr="00503F9B" w:rsidRDefault="00B102B7" w:rsidP="1C3CDFCE">
            <w:pPr>
              <w:pStyle w:val="ListParagraph"/>
              <w:ind w:left="0"/>
              <w:jc w:val="center"/>
            </w:pPr>
            <w:r w:rsidRPr="00503F9B">
              <w:t>Indicator year 3</w:t>
            </w:r>
          </w:p>
        </w:tc>
        <w:tc>
          <w:tcPr>
            <w:tcW w:w="3060" w:type="dxa"/>
          </w:tcPr>
          <w:p w14:paraId="77596544" w14:textId="7E9A037F" w:rsidR="00B102B7" w:rsidRPr="00503F9B" w:rsidRDefault="651FFC18" w:rsidP="1C3CDFCE">
            <w:pPr>
              <w:pStyle w:val="ListParagraph"/>
              <w:ind w:left="0"/>
              <w:jc w:val="center"/>
            </w:pPr>
            <w:r w:rsidRPr="00503F9B">
              <w:rPr>
                <w:rFonts w:ascii="Calibri" w:eastAsia="Calibri" w:hAnsi="Calibri" w:cs="Calibri"/>
                <w:sz w:val="21"/>
                <w:szCs w:val="21"/>
              </w:rPr>
              <w:t xml:space="preserve">Targeted Outcome </w:t>
            </w:r>
            <w:r w:rsidRPr="00503F9B">
              <w:t>year 6</w:t>
            </w:r>
          </w:p>
        </w:tc>
        <w:tc>
          <w:tcPr>
            <w:tcW w:w="1312" w:type="dxa"/>
          </w:tcPr>
          <w:p w14:paraId="2B1235FF" w14:textId="6649629D" w:rsidR="214D0929" w:rsidRPr="00503F9B" w:rsidRDefault="651FFC18" w:rsidP="1C3CDFCE">
            <w:pPr>
              <w:pStyle w:val="ListParagraph"/>
              <w:ind w:left="0"/>
              <w:jc w:val="center"/>
              <w:rPr>
                <w:rFonts w:ascii="Calibri" w:eastAsia="Calibri" w:hAnsi="Calibri" w:cs="Calibri"/>
                <w:sz w:val="21"/>
                <w:szCs w:val="21"/>
              </w:rPr>
            </w:pPr>
            <w:r w:rsidRPr="00503F9B">
              <w:rPr>
                <w:rFonts w:ascii="Calibri" w:eastAsia="Calibri" w:hAnsi="Calibri" w:cs="Calibri"/>
                <w:sz w:val="21"/>
                <w:szCs w:val="21"/>
              </w:rPr>
              <w:t>Objective</w:t>
            </w:r>
          </w:p>
          <w:p w14:paraId="2A4C3DC8" w14:textId="7DD0ECB5" w:rsidR="3B5A3F4D" w:rsidRPr="00503F9B" w:rsidRDefault="3B5A3F4D" w:rsidP="1C3CDFCE">
            <w:pPr>
              <w:pStyle w:val="ListParagraph"/>
              <w:ind w:left="0"/>
              <w:jc w:val="center"/>
              <w:rPr>
                <w:rFonts w:ascii="Calibri" w:eastAsia="Calibri" w:hAnsi="Calibri" w:cs="Calibri"/>
                <w:sz w:val="21"/>
                <w:szCs w:val="21"/>
              </w:rPr>
            </w:pPr>
            <w:r w:rsidRPr="00503F9B">
              <w:rPr>
                <w:rFonts w:ascii="Calibri" w:eastAsia="Calibri" w:hAnsi="Calibri" w:cs="Calibri"/>
                <w:sz w:val="21"/>
                <w:szCs w:val="21"/>
              </w:rPr>
              <w:t>A</w:t>
            </w:r>
            <w:r w:rsidR="428FD5E9" w:rsidRPr="00503F9B">
              <w:rPr>
                <w:rFonts w:ascii="Calibri" w:eastAsia="Calibri" w:hAnsi="Calibri" w:cs="Calibri"/>
                <w:sz w:val="21"/>
                <w:szCs w:val="21"/>
              </w:rPr>
              <w:t>ddressed</w:t>
            </w:r>
          </w:p>
        </w:tc>
      </w:tr>
      <w:tr w:rsidR="00503F9B" w:rsidRPr="00503F9B" w14:paraId="2E62E255" w14:textId="77777777" w:rsidTr="631ADAEC">
        <w:tc>
          <w:tcPr>
            <w:tcW w:w="1971" w:type="dxa"/>
          </w:tcPr>
          <w:p w14:paraId="78FDC568" w14:textId="573BC4C3" w:rsidR="004E42C9" w:rsidRPr="00503F9B" w:rsidRDefault="4A4E995B" w:rsidP="002563CA">
            <w:pPr>
              <w:pStyle w:val="ListParagraph"/>
              <w:numPr>
                <w:ilvl w:val="0"/>
                <w:numId w:val="53"/>
              </w:numPr>
              <w:ind w:left="261" w:hanging="313"/>
            </w:pPr>
            <w:r w:rsidRPr="00503F9B">
              <w:t>Coordinate VCF development plan with VC Master Plan to enhance outreach and address support gaps that effect students</w:t>
            </w:r>
          </w:p>
        </w:tc>
        <w:tc>
          <w:tcPr>
            <w:tcW w:w="3075" w:type="dxa"/>
          </w:tcPr>
          <w:p w14:paraId="3A8B24BD" w14:textId="4614904E" w:rsidR="004E42C9" w:rsidRPr="00503F9B" w:rsidRDefault="4A4E995B" w:rsidP="4A4E995B">
            <w:pPr>
              <w:pStyle w:val="ListParagraph"/>
              <w:ind w:left="0"/>
            </w:pPr>
            <w:r w:rsidRPr="00503F9B">
              <w:t>College Master Plan in place. VCF strategic plan in process.</w:t>
            </w:r>
          </w:p>
        </w:tc>
        <w:tc>
          <w:tcPr>
            <w:tcW w:w="3525" w:type="dxa"/>
          </w:tcPr>
          <w:p w14:paraId="6B6A4697" w14:textId="03F44824" w:rsidR="004E42C9" w:rsidRPr="00503F9B" w:rsidRDefault="4A4E995B" w:rsidP="3FDEB5DE">
            <w:pPr>
              <w:pStyle w:val="ListParagraph"/>
              <w:ind w:left="0"/>
            </w:pPr>
            <w:r w:rsidRPr="00503F9B">
              <w:t xml:space="preserve">Create a coordinated VCF programmatic plan updated annually to effectively support students in alignment with VC Master Plan. Set up systems to implement and metrics to gauge effects. </w:t>
            </w:r>
          </w:p>
          <w:p w14:paraId="070D272D" w14:textId="5FB7BC76" w:rsidR="004E42C9" w:rsidRPr="00503F9B" w:rsidRDefault="004E42C9" w:rsidP="3FDEB5DE">
            <w:pPr>
              <w:pStyle w:val="ListParagraph"/>
              <w:ind w:left="0"/>
            </w:pPr>
          </w:p>
        </w:tc>
        <w:tc>
          <w:tcPr>
            <w:tcW w:w="3060" w:type="dxa"/>
          </w:tcPr>
          <w:p w14:paraId="52E89734" w14:textId="49384868" w:rsidR="45868CC3" w:rsidRPr="00503F9B" w:rsidRDefault="4A4E995B" w:rsidP="4A4E995B">
            <w:pPr>
              <w:spacing w:after="174" w:line="276" w:lineRule="auto"/>
            </w:pPr>
            <w:r w:rsidRPr="00503F9B">
              <w:t>Implemented coordinated plan and met benchmarks of growth according to plan</w:t>
            </w:r>
          </w:p>
          <w:p w14:paraId="1EA4ABE3" w14:textId="181B7146" w:rsidR="00136EDC" w:rsidRPr="00503F9B" w:rsidRDefault="00136EDC" w:rsidP="4A4E995B">
            <w:pPr>
              <w:ind w:left="353"/>
            </w:pPr>
          </w:p>
        </w:tc>
        <w:tc>
          <w:tcPr>
            <w:tcW w:w="1312" w:type="dxa"/>
          </w:tcPr>
          <w:p w14:paraId="056A11FF" w14:textId="15DD6E28" w:rsidR="639727AC" w:rsidRPr="00503F9B" w:rsidRDefault="4A4E995B" w:rsidP="1C3CDFCE">
            <w:pPr>
              <w:jc w:val="center"/>
            </w:pPr>
            <w:r w:rsidRPr="00503F9B">
              <w:t>B, D, E</w:t>
            </w:r>
          </w:p>
          <w:p w14:paraId="536B7B2B" w14:textId="15D99994" w:rsidR="639727AC" w:rsidRPr="00503F9B" w:rsidRDefault="639727AC" w:rsidP="1C3CDFCE">
            <w:pPr>
              <w:jc w:val="center"/>
            </w:pPr>
          </w:p>
        </w:tc>
      </w:tr>
      <w:tr w:rsidR="002927CA" w:rsidRPr="002927CA" w14:paraId="33803EF6" w14:textId="77777777" w:rsidTr="631ADAEC">
        <w:tc>
          <w:tcPr>
            <w:tcW w:w="1971" w:type="dxa"/>
          </w:tcPr>
          <w:p w14:paraId="48EA35D7" w14:textId="018DAE90" w:rsidR="004A71BB" w:rsidRPr="00F54CEA" w:rsidRDefault="004A71BB" w:rsidP="002563CA">
            <w:pPr>
              <w:pStyle w:val="ListParagraph"/>
              <w:numPr>
                <w:ilvl w:val="0"/>
                <w:numId w:val="53"/>
              </w:numPr>
              <w:ind w:left="261" w:hanging="313"/>
            </w:pPr>
            <w:r w:rsidRPr="00F54CEA">
              <w:t>Learn more about students to determine needs  </w:t>
            </w:r>
          </w:p>
          <w:p w14:paraId="29760A67" w14:textId="30D96D94" w:rsidR="1C3CDFCE" w:rsidRPr="00F54CEA" w:rsidRDefault="1C3CDFCE" w:rsidP="004A71BB"/>
        </w:tc>
        <w:tc>
          <w:tcPr>
            <w:tcW w:w="3075" w:type="dxa"/>
          </w:tcPr>
          <w:p w14:paraId="367E80AD" w14:textId="5A5DF46A" w:rsidR="1C3CDFCE" w:rsidRPr="00F54CEA" w:rsidRDefault="1C3CDFCE" w:rsidP="1C3CDFCE">
            <w:pPr>
              <w:pStyle w:val="ListParagraph"/>
              <w:ind w:left="0"/>
            </w:pPr>
            <w:r w:rsidRPr="00F54CEA">
              <w:t xml:space="preserve">VCF on VC Basic Needs Task Force, VCF in VC Administrative Council meetings and retreats.  VCF staff, VC Financial Aid Dir. and Registrar meet quarterly. VCF Staff manages VCF Student Ambassador feedback and outreach. </w:t>
            </w:r>
          </w:p>
        </w:tc>
        <w:tc>
          <w:tcPr>
            <w:tcW w:w="3525" w:type="dxa"/>
          </w:tcPr>
          <w:p w14:paraId="072CA8C8" w14:textId="5464A618" w:rsidR="1C3CDFCE" w:rsidRPr="00F54CEA" w:rsidRDefault="1C3CDFCE" w:rsidP="00B31E6A">
            <w:pPr>
              <w:pStyle w:val="ListParagraph"/>
              <w:numPr>
                <w:ilvl w:val="0"/>
                <w:numId w:val="24"/>
              </w:numPr>
              <w:ind w:left="313" w:hanging="313"/>
            </w:pPr>
            <w:r w:rsidRPr="00F54CEA">
              <w:t xml:space="preserve">Expand engagement with Student Services </w:t>
            </w:r>
            <w:proofErr w:type="gramStart"/>
            <w:r w:rsidRPr="00F54CEA">
              <w:t>Team;</w:t>
            </w:r>
            <w:proofErr w:type="gramEnd"/>
            <w:r w:rsidRPr="00F54CEA">
              <w:t xml:space="preserve"> student clubs and campus niche programs </w:t>
            </w:r>
          </w:p>
          <w:p w14:paraId="58883DDF" w14:textId="45E3E450" w:rsidR="1C3CDFCE" w:rsidRPr="00F54CEA" w:rsidRDefault="1C3CDFCE" w:rsidP="00B31E6A">
            <w:pPr>
              <w:pStyle w:val="ListParagraph"/>
              <w:numPr>
                <w:ilvl w:val="0"/>
                <w:numId w:val="24"/>
              </w:numPr>
              <w:ind w:left="313" w:hanging="313"/>
            </w:pPr>
            <w:r w:rsidRPr="00F54CEA">
              <w:t xml:space="preserve">Support VC student advocacy center </w:t>
            </w:r>
          </w:p>
          <w:p w14:paraId="5D6FA694" w14:textId="0686FAAF" w:rsidR="1C3CDFCE" w:rsidRPr="00F54CEA" w:rsidRDefault="1C3CDFCE" w:rsidP="1C3CDFCE">
            <w:pPr>
              <w:pStyle w:val="ListParagraph"/>
              <w:ind w:left="0"/>
            </w:pPr>
          </w:p>
        </w:tc>
        <w:tc>
          <w:tcPr>
            <w:tcW w:w="3060" w:type="dxa"/>
          </w:tcPr>
          <w:p w14:paraId="14DACBB0" w14:textId="104BAA26" w:rsidR="1C3CDFCE" w:rsidRPr="00F54CEA" w:rsidRDefault="631ADAEC" w:rsidP="631ADAEC">
            <w:pPr>
              <w:pStyle w:val="ListParagraph"/>
              <w:ind w:left="0"/>
            </w:pPr>
            <w:r w:rsidRPr="00F54CEA">
              <w:t>Adjust VCF student support programs regularly and intentionally to best serve students.  Increase applicants to VCF programs and opportunities by 5% year over year.</w:t>
            </w:r>
          </w:p>
        </w:tc>
        <w:tc>
          <w:tcPr>
            <w:tcW w:w="1312" w:type="dxa"/>
          </w:tcPr>
          <w:p w14:paraId="462760B8" w14:textId="74D71338" w:rsidR="1C3CDFCE" w:rsidRPr="002927CA" w:rsidRDefault="1C3CDFCE" w:rsidP="1C3CDFCE">
            <w:pPr>
              <w:pStyle w:val="ListParagraph"/>
              <w:ind w:left="0"/>
              <w:jc w:val="center"/>
            </w:pPr>
            <w:r w:rsidRPr="00F54CEA">
              <w:t>A, B, D, E</w:t>
            </w:r>
          </w:p>
        </w:tc>
      </w:tr>
      <w:tr w:rsidR="002927CA" w:rsidRPr="002927CA" w14:paraId="1732193F" w14:textId="77777777" w:rsidTr="631ADAEC">
        <w:tc>
          <w:tcPr>
            <w:tcW w:w="1971" w:type="dxa"/>
          </w:tcPr>
          <w:p w14:paraId="6F7E0111" w14:textId="0E9DFDA9" w:rsidR="00B102B7" w:rsidRPr="002927CA" w:rsidRDefault="009C2C61" w:rsidP="002563CA">
            <w:pPr>
              <w:pStyle w:val="ListParagraph"/>
              <w:numPr>
                <w:ilvl w:val="0"/>
                <w:numId w:val="53"/>
              </w:numPr>
              <w:ind w:left="261" w:hanging="313"/>
            </w:pPr>
            <w:r>
              <w:t>Expand</w:t>
            </w:r>
            <w:r w:rsidR="12159BDC" w:rsidRPr="002927CA">
              <w:t xml:space="preserve"> </w:t>
            </w:r>
            <w:r w:rsidR="2E6C24E0" w:rsidRPr="002927CA">
              <w:t>Scholarship</w:t>
            </w:r>
            <w:r w:rsidR="7B297201" w:rsidRPr="002927CA">
              <w:t xml:space="preserve"> Progr</w:t>
            </w:r>
            <w:r w:rsidR="139DCC3B" w:rsidRPr="002927CA">
              <w:t>a</w:t>
            </w:r>
            <w:r w:rsidR="7B297201" w:rsidRPr="002927CA">
              <w:t>m</w:t>
            </w:r>
            <w:r w:rsidR="7A8BA78D" w:rsidRPr="002927CA">
              <w:t>s</w:t>
            </w:r>
            <w:r w:rsidR="7B297201" w:rsidRPr="002927CA">
              <w:t xml:space="preserve"> for Full-Time Students</w:t>
            </w:r>
          </w:p>
        </w:tc>
        <w:tc>
          <w:tcPr>
            <w:tcW w:w="3075" w:type="dxa"/>
          </w:tcPr>
          <w:p w14:paraId="12C694A7" w14:textId="32BC248A" w:rsidR="00B102B7" w:rsidRPr="002927CA" w:rsidRDefault="5E2476F9" w:rsidP="002563CA">
            <w:pPr>
              <w:pStyle w:val="ListParagraph"/>
              <w:numPr>
                <w:ilvl w:val="0"/>
                <w:numId w:val="32"/>
              </w:numPr>
              <w:ind w:left="313" w:hanging="313"/>
            </w:pPr>
            <w:r w:rsidRPr="002927CA">
              <w:t>VC</w:t>
            </w:r>
            <w:r w:rsidR="52C65BDC" w:rsidRPr="002927CA">
              <w:t xml:space="preserve"> Promise </w:t>
            </w:r>
            <w:r w:rsidR="175DB489" w:rsidRPr="002927CA">
              <w:t xml:space="preserve">students supported by VCF with </w:t>
            </w:r>
            <w:r w:rsidR="0F4FE9C4" w:rsidRPr="002927CA">
              <w:t>grant</w:t>
            </w:r>
            <w:r w:rsidR="54F43004" w:rsidRPr="002927CA">
              <w:t>s</w:t>
            </w:r>
            <w:r w:rsidR="0F4FE9C4" w:rsidRPr="002927CA">
              <w:t xml:space="preserve"> </w:t>
            </w:r>
            <w:r w:rsidR="52C65BDC" w:rsidRPr="002927CA">
              <w:t xml:space="preserve">administered by the college </w:t>
            </w:r>
          </w:p>
          <w:p w14:paraId="5654FAEF" w14:textId="37EA14FC" w:rsidR="00B102B7" w:rsidRPr="002927CA" w:rsidRDefault="4A4E995B" w:rsidP="002563CA">
            <w:pPr>
              <w:pStyle w:val="ListParagraph"/>
              <w:numPr>
                <w:ilvl w:val="0"/>
                <w:numId w:val="32"/>
              </w:numPr>
              <w:ind w:left="313" w:hanging="313"/>
            </w:pPr>
            <w:r w:rsidRPr="002927CA">
              <w:t xml:space="preserve">Colleges have current policies that are not coordinated </w:t>
            </w:r>
          </w:p>
          <w:p w14:paraId="31208C65" w14:textId="4DBC0A7B" w:rsidR="00B102B7" w:rsidRPr="002927CA" w:rsidRDefault="04F8F9AF" w:rsidP="002563CA">
            <w:pPr>
              <w:pStyle w:val="ListParagraph"/>
              <w:numPr>
                <w:ilvl w:val="0"/>
                <w:numId w:val="32"/>
              </w:numPr>
              <w:ind w:left="313" w:hanging="313"/>
            </w:pPr>
            <w:r w:rsidRPr="002927CA">
              <w:t>Chancellor’s cabinet and financial aid directors meet regarding inter-college coordination for students attending at multiple campuses.</w:t>
            </w:r>
          </w:p>
          <w:p w14:paraId="4FFBD2D3" w14:textId="38AB35F2" w:rsidR="00B102B7" w:rsidRPr="002927CA" w:rsidRDefault="00B102B7" w:rsidP="3FDEB5DE">
            <w:pPr>
              <w:ind w:left="62"/>
            </w:pPr>
          </w:p>
        </w:tc>
        <w:tc>
          <w:tcPr>
            <w:tcW w:w="3525" w:type="dxa"/>
          </w:tcPr>
          <w:p w14:paraId="7BD66D63" w14:textId="45B90ED2" w:rsidR="00B102B7" w:rsidRPr="00F54CEA" w:rsidRDefault="3FE5AF32" w:rsidP="002563CA">
            <w:pPr>
              <w:pStyle w:val="ListParagraph"/>
              <w:numPr>
                <w:ilvl w:val="0"/>
                <w:numId w:val="33"/>
              </w:numPr>
              <w:ind w:left="313" w:hanging="313"/>
            </w:pPr>
            <w:r w:rsidRPr="00F54CEA">
              <w:t xml:space="preserve">Help motivate students to attend VC </w:t>
            </w:r>
            <w:r w:rsidR="336454A3" w:rsidRPr="00F54CEA">
              <w:t xml:space="preserve">full-time </w:t>
            </w:r>
            <w:r w:rsidR="710AFDED" w:rsidRPr="00F54CEA">
              <w:t xml:space="preserve">through </w:t>
            </w:r>
            <w:r w:rsidR="0DF86C21" w:rsidRPr="00F54CEA">
              <w:t xml:space="preserve">fundraising, </w:t>
            </w:r>
            <w:proofErr w:type="gramStart"/>
            <w:r w:rsidR="710AFDED" w:rsidRPr="00F54CEA">
              <w:t>branding</w:t>
            </w:r>
            <w:proofErr w:type="gramEnd"/>
            <w:r w:rsidR="710AFDED" w:rsidRPr="00F54CEA">
              <w:t xml:space="preserve"> and marketing</w:t>
            </w:r>
          </w:p>
          <w:p w14:paraId="3B2179BE" w14:textId="4A3619B4" w:rsidR="00B102B7" w:rsidRPr="00F54CEA" w:rsidRDefault="4A4E995B" w:rsidP="002563CA">
            <w:pPr>
              <w:pStyle w:val="ListParagraph"/>
              <w:numPr>
                <w:ilvl w:val="0"/>
                <w:numId w:val="33"/>
              </w:numPr>
              <w:ind w:left="313" w:hanging="313"/>
            </w:pPr>
            <w:r w:rsidRPr="00F54CEA">
              <w:t>Advocate at the State level for more financial support and reliability of that support</w:t>
            </w:r>
          </w:p>
          <w:p w14:paraId="5BF4AE0D" w14:textId="0DFAE759" w:rsidR="00B102B7" w:rsidRPr="00F54CEA" w:rsidRDefault="4A4E995B" w:rsidP="002563CA">
            <w:pPr>
              <w:pStyle w:val="ListParagraph"/>
              <w:numPr>
                <w:ilvl w:val="0"/>
                <w:numId w:val="33"/>
              </w:numPr>
              <w:ind w:left="313" w:hanging="313"/>
            </w:pPr>
            <w:r w:rsidRPr="00F54CEA">
              <w:t xml:space="preserve">Establish policy for contingency in case of inconsistent state support.  </w:t>
            </w:r>
          </w:p>
          <w:p w14:paraId="0AD3C6FE" w14:textId="0AB3EB17" w:rsidR="00B102B7" w:rsidRPr="00F54CEA" w:rsidRDefault="00457BAD" w:rsidP="002563CA">
            <w:pPr>
              <w:pStyle w:val="ListParagraph"/>
              <w:numPr>
                <w:ilvl w:val="0"/>
                <w:numId w:val="33"/>
              </w:numPr>
              <w:ind w:left="313" w:hanging="313"/>
            </w:pPr>
            <w:r w:rsidRPr="00503F9B">
              <w:t>Advocate for</w:t>
            </w:r>
            <w:r w:rsidR="009C2C61" w:rsidRPr="00503F9B">
              <w:t xml:space="preserve"> and develop</w:t>
            </w:r>
            <w:r w:rsidR="16368B74" w:rsidRPr="00503F9B">
              <w:t xml:space="preserve"> reciprocity agreement</w:t>
            </w:r>
            <w:r w:rsidR="009C2C61" w:rsidRPr="00503F9B">
              <w:t>s</w:t>
            </w:r>
            <w:r w:rsidR="16368B74" w:rsidRPr="00503F9B">
              <w:t xml:space="preserve"> with t</w:t>
            </w:r>
            <w:r w:rsidR="16368B74" w:rsidRPr="00F54CEA">
              <w:t>he other college</w:t>
            </w:r>
            <w:r w:rsidR="07B48A6A" w:rsidRPr="00F54CEA">
              <w:t>s</w:t>
            </w:r>
            <w:r w:rsidR="16368B74" w:rsidRPr="00F54CEA">
              <w:t xml:space="preserve"> &amp; foundations for financial support for full-time status</w:t>
            </w:r>
          </w:p>
        </w:tc>
        <w:tc>
          <w:tcPr>
            <w:tcW w:w="3060" w:type="dxa"/>
          </w:tcPr>
          <w:p w14:paraId="3066F005" w14:textId="6E1F26E6" w:rsidR="00BD2AB6" w:rsidRPr="002927CA" w:rsidRDefault="0CA5DD72" w:rsidP="002563CA">
            <w:pPr>
              <w:pStyle w:val="ListParagraph"/>
              <w:numPr>
                <w:ilvl w:val="0"/>
                <w:numId w:val="34"/>
              </w:numPr>
              <w:ind w:left="313" w:hanging="313"/>
            </w:pPr>
            <w:r w:rsidRPr="002927CA">
              <w:t xml:space="preserve">More intentional coordination and engagement of the foundations in district-wide efforts to further meet students’ needs across the district </w:t>
            </w:r>
          </w:p>
          <w:p w14:paraId="25169C7B" w14:textId="38E43EE3" w:rsidR="00BD2AB6" w:rsidRPr="002927CA" w:rsidRDefault="336454A3" w:rsidP="002563CA">
            <w:pPr>
              <w:pStyle w:val="ListParagraph"/>
              <w:numPr>
                <w:ilvl w:val="0"/>
                <w:numId w:val="34"/>
              </w:numPr>
              <w:ind w:left="313" w:hanging="313"/>
            </w:pPr>
            <w:r w:rsidRPr="002927CA">
              <w:t>S</w:t>
            </w:r>
            <w:r w:rsidR="049E0F24" w:rsidRPr="002927CA">
              <w:t>ee</w:t>
            </w:r>
            <w:r w:rsidRPr="002927CA">
              <w:t xml:space="preserve"> increased </w:t>
            </w:r>
            <w:r w:rsidR="7F6624C2" w:rsidRPr="002927CA">
              <w:t xml:space="preserve">percentage of full-time students </w:t>
            </w:r>
          </w:p>
          <w:p w14:paraId="2859F754" w14:textId="5C2C6A35" w:rsidR="00BD2AB6" w:rsidRPr="002927CA" w:rsidRDefault="4A4E995B" w:rsidP="002563CA">
            <w:pPr>
              <w:pStyle w:val="ListParagraph"/>
              <w:numPr>
                <w:ilvl w:val="0"/>
                <w:numId w:val="34"/>
              </w:numPr>
              <w:ind w:left="313" w:hanging="313"/>
            </w:pPr>
            <w:r w:rsidRPr="002927CA">
              <w:t xml:space="preserve">Have contingency plan in place </w:t>
            </w:r>
            <w:r w:rsidR="3CEF0043" w:rsidRPr="002927CA">
              <w:t>for state support fluctuations</w:t>
            </w:r>
            <w:r w:rsidRPr="002927CA">
              <w:t xml:space="preserve"> </w:t>
            </w:r>
            <w:r w:rsidR="3CEF0043" w:rsidRPr="002927CA">
              <w:t xml:space="preserve"> </w:t>
            </w:r>
          </w:p>
          <w:p w14:paraId="7985A5AF" w14:textId="7B8150B4" w:rsidR="00B102B7" w:rsidRPr="002927CA" w:rsidRDefault="00B102B7" w:rsidP="4549D1F7">
            <w:pPr>
              <w:ind w:left="353"/>
            </w:pPr>
          </w:p>
        </w:tc>
        <w:tc>
          <w:tcPr>
            <w:tcW w:w="1312" w:type="dxa"/>
          </w:tcPr>
          <w:p w14:paraId="4BC5D508" w14:textId="4C0A6AC1" w:rsidR="4A4E995B" w:rsidRPr="002927CA" w:rsidRDefault="4A4E995B" w:rsidP="1C3CDFCE">
            <w:pPr>
              <w:jc w:val="center"/>
            </w:pPr>
            <w:r w:rsidRPr="002927CA">
              <w:t xml:space="preserve">A, C, </w:t>
            </w:r>
            <w:r w:rsidR="3A48C314" w:rsidRPr="002927CA">
              <w:t xml:space="preserve">D, </w:t>
            </w:r>
            <w:r w:rsidRPr="002927CA">
              <w:t>E</w:t>
            </w:r>
            <w:r w:rsidR="605FB0DB" w:rsidRPr="002927CA">
              <w:t>, G</w:t>
            </w:r>
          </w:p>
          <w:p w14:paraId="20BB301F" w14:textId="7B2E7445" w:rsidR="35477DC6" w:rsidRPr="002927CA" w:rsidRDefault="35477DC6" w:rsidP="1C3CDFCE">
            <w:pPr>
              <w:jc w:val="center"/>
            </w:pPr>
          </w:p>
        </w:tc>
      </w:tr>
      <w:tr w:rsidR="002927CA" w:rsidRPr="002927CA" w14:paraId="46286513" w14:textId="77777777" w:rsidTr="631ADAEC">
        <w:tc>
          <w:tcPr>
            <w:tcW w:w="1971" w:type="dxa"/>
          </w:tcPr>
          <w:p w14:paraId="46A3C00D" w14:textId="2ECA0E6C" w:rsidR="00549570" w:rsidRPr="002927CA" w:rsidRDefault="5D2CA4EB" w:rsidP="002563CA">
            <w:pPr>
              <w:pStyle w:val="ListParagraph"/>
              <w:numPr>
                <w:ilvl w:val="0"/>
                <w:numId w:val="53"/>
              </w:numPr>
              <w:ind w:left="261" w:hanging="313"/>
            </w:pPr>
            <w:r w:rsidRPr="002927CA">
              <w:t xml:space="preserve">Redesign </w:t>
            </w:r>
            <w:r w:rsidR="00549570" w:rsidRPr="002927CA">
              <w:t>Part-time Student Support Program</w:t>
            </w:r>
          </w:p>
        </w:tc>
        <w:tc>
          <w:tcPr>
            <w:tcW w:w="3075" w:type="dxa"/>
          </w:tcPr>
          <w:p w14:paraId="4AD20A7A" w14:textId="008F044C" w:rsidR="0ADDCD5E" w:rsidRPr="002927CA" w:rsidRDefault="0ADDCD5E" w:rsidP="4549D1F7">
            <w:pPr>
              <w:pStyle w:val="ListParagraph"/>
              <w:ind w:left="0"/>
            </w:pPr>
            <w:r w:rsidRPr="002927CA">
              <w:t>Supported by textbook and scholarship programs</w:t>
            </w:r>
          </w:p>
        </w:tc>
        <w:tc>
          <w:tcPr>
            <w:tcW w:w="3525" w:type="dxa"/>
          </w:tcPr>
          <w:p w14:paraId="6E6373C8" w14:textId="6C45EE87" w:rsidR="7179F60C" w:rsidRPr="00F54CEA" w:rsidRDefault="7179F60C" w:rsidP="002563CA">
            <w:pPr>
              <w:pStyle w:val="ListParagraph"/>
              <w:numPr>
                <w:ilvl w:val="0"/>
                <w:numId w:val="31"/>
              </w:numPr>
              <w:ind w:left="313" w:hanging="313"/>
            </w:pPr>
            <w:r w:rsidRPr="00F54CEA">
              <w:t>Identify barriers for students to attend</w:t>
            </w:r>
            <w:r w:rsidR="737226D5" w:rsidRPr="00F54CEA">
              <w:t xml:space="preserve"> </w:t>
            </w:r>
            <w:r w:rsidRPr="00F54CEA">
              <w:t xml:space="preserve">full time and work with college to address. </w:t>
            </w:r>
          </w:p>
          <w:p w14:paraId="02312E77" w14:textId="282F821D" w:rsidR="57AED6EC" w:rsidRPr="00F54CEA" w:rsidRDefault="651FFC18" w:rsidP="002563CA">
            <w:pPr>
              <w:pStyle w:val="ListParagraph"/>
              <w:numPr>
                <w:ilvl w:val="0"/>
                <w:numId w:val="31"/>
              </w:numPr>
              <w:ind w:left="313" w:hanging="313"/>
            </w:pPr>
            <w:r w:rsidRPr="00F54CEA">
              <w:t xml:space="preserve">Incentivize completion within </w:t>
            </w:r>
            <w:proofErr w:type="gramStart"/>
            <w:r w:rsidRPr="00F54CEA">
              <w:t>4-6</w:t>
            </w:r>
            <w:r w:rsidR="57B8019B" w:rsidRPr="00F54CEA">
              <w:t xml:space="preserve"> </w:t>
            </w:r>
            <w:r w:rsidRPr="00F54CEA">
              <w:t>year</w:t>
            </w:r>
            <w:proofErr w:type="gramEnd"/>
            <w:r w:rsidRPr="00F54CEA">
              <w:t xml:space="preserve"> time frame. </w:t>
            </w:r>
          </w:p>
          <w:p w14:paraId="3AF7CABF" w14:textId="14803BF1" w:rsidR="57AED6EC" w:rsidRPr="00F54CEA" w:rsidRDefault="4A4E995B" w:rsidP="002563CA">
            <w:pPr>
              <w:pStyle w:val="ListParagraph"/>
              <w:numPr>
                <w:ilvl w:val="0"/>
                <w:numId w:val="31"/>
              </w:numPr>
              <w:ind w:left="313" w:hanging="313"/>
            </w:pPr>
            <w:r w:rsidRPr="00F54CEA">
              <w:t>Market programs to part-time students.</w:t>
            </w:r>
          </w:p>
        </w:tc>
        <w:tc>
          <w:tcPr>
            <w:tcW w:w="3060" w:type="dxa"/>
          </w:tcPr>
          <w:p w14:paraId="35314CD6" w14:textId="2912AA37" w:rsidR="0AA0847D" w:rsidRPr="002927CA" w:rsidRDefault="0AA0847D" w:rsidP="0F8B6D36">
            <w:pPr>
              <w:pStyle w:val="ListParagraph"/>
              <w:ind w:left="0"/>
            </w:pPr>
            <w:r w:rsidRPr="002927CA">
              <w:t>Track number of part-time students associated with VCF programs who transition to full-time and/or complete</w:t>
            </w:r>
            <w:r w:rsidR="20D854C1" w:rsidRPr="002927CA">
              <w:t xml:space="preserve"> within 6 years.</w:t>
            </w:r>
          </w:p>
        </w:tc>
        <w:tc>
          <w:tcPr>
            <w:tcW w:w="1312" w:type="dxa"/>
          </w:tcPr>
          <w:p w14:paraId="2A078D8B" w14:textId="5B759E9A" w:rsidR="4549D1F7" w:rsidRPr="002927CA" w:rsidRDefault="4A4E995B" w:rsidP="1C3CDFCE">
            <w:pPr>
              <w:pStyle w:val="ListParagraph"/>
              <w:ind w:left="0"/>
              <w:jc w:val="center"/>
            </w:pPr>
            <w:r w:rsidRPr="002927CA">
              <w:t>F</w:t>
            </w:r>
          </w:p>
        </w:tc>
      </w:tr>
      <w:tr w:rsidR="002927CA" w:rsidRPr="002927CA" w14:paraId="21A162A6" w14:textId="77777777" w:rsidTr="00EB16CD">
        <w:trPr>
          <w:trHeight w:val="2096"/>
        </w:trPr>
        <w:tc>
          <w:tcPr>
            <w:tcW w:w="1971" w:type="dxa"/>
          </w:tcPr>
          <w:p w14:paraId="77FF444D" w14:textId="75C9F740" w:rsidR="00B102B7" w:rsidRPr="002927CA" w:rsidRDefault="0C69C409" w:rsidP="002563CA">
            <w:pPr>
              <w:pStyle w:val="ListParagraph"/>
              <w:numPr>
                <w:ilvl w:val="0"/>
                <w:numId w:val="53"/>
              </w:numPr>
              <w:ind w:left="261" w:hanging="313"/>
            </w:pPr>
            <w:r w:rsidRPr="002927CA">
              <w:t>Expand the</w:t>
            </w:r>
            <w:r w:rsidR="4552E832" w:rsidRPr="002927CA">
              <w:t xml:space="preserve"> </w:t>
            </w:r>
            <w:r w:rsidR="336454A3" w:rsidRPr="002927CA">
              <w:t>Textbook</w:t>
            </w:r>
            <w:r w:rsidR="472FBDA9" w:rsidRPr="002927CA">
              <w:t xml:space="preserve"> Lending Library</w:t>
            </w:r>
            <w:r w:rsidR="3C22FA60" w:rsidRPr="002927CA">
              <w:t xml:space="preserve"> and start a</w:t>
            </w:r>
            <w:r w:rsidR="740D120D" w:rsidRPr="002927CA">
              <w:t xml:space="preserve"> Key Academic Tools</w:t>
            </w:r>
            <w:r w:rsidR="431B8B66" w:rsidRPr="002927CA">
              <w:t xml:space="preserve"> Lending</w:t>
            </w:r>
            <w:r w:rsidR="66E33B75" w:rsidRPr="002927CA">
              <w:t xml:space="preserve"> Program</w:t>
            </w:r>
          </w:p>
        </w:tc>
        <w:tc>
          <w:tcPr>
            <w:tcW w:w="3075" w:type="dxa"/>
          </w:tcPr>
          <w:p w14:paraId="16EC2394" w14:textId="7294740F" w:rsidR="00B102B7" w:rsidRPr="002927CA" w:rsidRDefault="740D120D" w:rsidP="0F8B6D36">
            <w:pPr>
              <w:pStyle w:val="ListParagraph"/>
              <w:ind w:left="0"/>
            </w:pPr>
            <w:r w:rsidRPr="002927CA">
              <w:t>Textbook semester lending and reserve collections funded by VCF; graphing calculator lending program supported by VC</w:t>
            </w:r>
          </w:p>
        </w:tc>
        <w:tc>
          <w:tcPr>
            <w:tcW w:w="3525" w:type="dxa"/>
          </w:tcPr>
          <w:p w14:paraId="325EFA4C" w14:textId="0D07C1A6" w:rsidR="00B102B7" w:rsidRPr="00F54CEA" w:rsidRDefault="29D838DE" w:rsidP="00B31E6A">
            <w:pPr>
              <w:pStyle w:val="ListParagraph"/>
              <w:numPr>
                <w:ilvl w:val="0"/>
                <w:numId w:val="26"/>
              </w:numPr>
              <w:ind w:left="313" w:hanging="313"/>
            </w:pPr>
            <w:r w:rsidRPr="00F54CEA">
              <w:t xml:space="preserve">Increase the number and type of books and academic tools available on main and east campuses. Work with library to collaborate on student needs and access. </w:t>
            </w:r>
          </w:p>
          <w:p w14:paraId="7C1DA3ED" w14:textId="4AA71CB3" w:rsidR="00B102B7" w:rsidRPr="00F54CEA" w:rsidRDefault="00EB16CD" w:rsidP="00B31E6A">
            <w:pPr>
              <w:pStyle w:val="ListParagraph"/>
              <w:numPr>
                <w:ilvl w:val="0"/>
                <w:numId w:val="26"/>
              </w:numPr>
              <w:ind w:left="313" w:hanging="313"/>
            </w:pPr>
            <w:r w:rsidRPr="00F54CEA">
              <w:t>Expand access to “open sources</w:t>
            </w:r>
            <w:r w:rsidR="00342AC6" w:rsidRPr="00F54CEA">
              <w:t>”</w:t>
            </w:r>
          </w:p>
        </w:tc>
        <w:tc>
          <w:tcPr>
            <w:tcW w:w="3060" w:type="dxa"/>
          </w:tcPr>
          <w:p w14:paraId="751F9114" w14:textId="11C2F0FD" w:rsidR="00B102B7" w:rsidRPr="002927CA" w:rsidRDefault="631ADAEC" w:rsidP="631ADAEC">
            <w:pPr>
              <w:pStyle w:val="ListParagraph"/>
              <w:ind w:left="0"/>
            </w:pPr>
            <w:r w:rsidRPr="002927CA">
              <w:t>Monitor lending library use by students. Target increase of number of students who access these libraries products by 5% year over year</w:t>
            </w:r>
          </w:p>
          <w:p w14:paraId="1826C006" w14:textId="76D8E4F3" w:rsidR="00B102B7" w:rsidRPr="002927CA" w:rsidRDefault="00B102B7" w:rsidP="0F8B6D36">
            <w:pPr>
              <w:pStyle w:val="ListParagraph"/>
              <w:ind w:left="0"/>
            </w:pPr>
          </w:p>
        </w:tc>
        <w:tc>
          <w:tcPr>
            <w:tcW w:w="1312" w:type="dxa"/>
          </w:tcPr>
          <w:p w14:paraId="21AA3B1C" w14:textId="77777777" w:rsidR="4549D1F7" w:rsidRDefault="4A4E995B" w:rsidP="1C3CDFCE">
            <w:pPr>
              <w:pStyle w:val="ListParagraph"/>
              <w:ind w:left="0"/>
              <w:jc w:val="center"/>
            </w:pPr>
            <w:r w:rsidRPr="002927CA">
              <w:t>D</w:t>
            </w:r>
          </w:p>
          <w:p w14:paraId="23616740" w14:textId="77777777" w:rsidR="004A71BB" w:rsidRDefault="004A71BB" w:rsidP="1C3CDFCE">
            <w:pPr>
              <w:pStyle w:val="ListParagraph"/>
              <w:ind w:left="0"/>
              <w:jc w:val="center"/>
            </w:pPr>
          </w:p>
          <w:p w14:paraId="03AB6EA5" w14:textId="77777777" w:rsidR="004A71BB" w:rsidRDefault="004A71BB" w:rsidP="1C3CDFCE">
            <w:pPr>
              <w:pStyle w:val="ListParagraph"/>
              <w:ind w:left="0"/>
              <w:jc w:val="center"/>
            </w:pPr>
          </w:p>
          <w:p w14:paraId="5C24A2EE" w14:textId="77777777" w:rsidR="004A71BB" w:rsidRDefault="004A71BB" w:rsidP="1C3CDFCE">
            <w:pPr>
              <w:pStyle w:val="ListParagraph"/>
              <w:ind w:left="0"/>
              <w:jc w:val="center"/>
            </w:pPr>
          </w:p>
          <w:p w14:paraId="289CC079" w14:textId="1D1893D0" w:rsidR="004A71BB" w:rsidRPr="002927CA" w:rsidRDefault="004A71BB" w:rsidP="00EB16CD">
            <w:pPr>
              <w:pStyle w:val="ListParagraph"/>
              <w:ind w:left="0"/>
            </w:pPr>
          </w:p>
        </w:tc>
      </w:tr>
      <w:tr w:rsidR="002927CA" w:rsidRPr="002927CA" w14:paraId="5897539D" w14:textId="77777777" w:rsidTr="631ADAEC">
        <w:tc>
          <w:tcPr>
            <w:tcW w:w="1971" w:type="dxa"/>
          </w:tcPr>
          <w:p w14:paraId="103B77FA" w14:textId="04D60180" w:rsidR="004E7EB8" w:rsidRPr="002927CA" w:rsidRDefault="4D657F83" w:rsidP="002563CA">
            <w:pPr>
              <w:pStyle w:val="ListParagraph"/>
              <w:numPr>
                <w:ilvl w:val="0"/>
                <w:numId w:val="53"/>
              </w:numPr>
              <w:ind w:left="261" w:hanging="313"/>
            </w:pPr>
            <w:r w:rsidRPr="002927CA">
              <w:t>Increas</w:t>
            </w:r>
            <w:r w:rsidR="7B7537D5" w:rsidRPr="002927CA">
              <w:t xml:space="preserve">e the number of applicants </w:t>
            </w:r>
            <w:r w:rsidR="24CEE2AF" w:rsidRPr="002927CA">
              <w:t>who</w:t>
            </w:r>
            <w:r w:rsidR="7B7537D5" w:rsidRPr="002927CA">
              <w:t xml:space="preserve"> receive scholarships </w:t>
            </w:r>
          </w:p>
        </w:tc>
        <w:tc>
          <w:tcPr>
            <w:tcW w:w="3075" w:type="dxa"/>
          </w:tcPr>
          <w:p w14:paraId="5476588F" w14:textId="7DD5F661" w:rsidR="004E7EB8" w:rsidRPr="002927CA" w:rsidRDefault="38559DA9" w:rsidP="38559DA9">
            <w:pPr>
              <w:pStyle w:val="ListParagraph"/>
              <w:ind w:left="0"/>
            </w:pPr>
            <w:r w:rsidRPr="002927CA">
              <w:t xml:space="preserve">Currently supporting 2.3% of students with scholarships. 300 student applicants in 3 of the last 4 years, with one spike of 500, when student ambassador program launched.  </w:t>
            </w:r>
          </w:p>
        </w:tc>
        <w:tc>
          <w:tcPr>
            <w:tcW w:w="3525" w:type="dxa"/>
          </w:tcPr>
          <w:p w14:paraId="2948C4C7" w14:textId="164AA047" w:rsidR="4A4E995B" w:rsidRPr="00F54CEA" w:rsidRDefault="38559DA9" w:rsidP="002563CA">
            <w:pPr>
              <w:pStyle w:val="ListParagraph"/>
              <w:numPr>
                <w:ilvl w:val="0"/>
                <w:numId w:val="30"/>
              </w:numPr>
              <w:ind w:left="313" w:hanging="313"/>
            </w:pPr>
            <w:r w:rsidRPr="00F54CEA">
              <w:t xml:space="preserve">Increase effectiveness of marketing to students to increased pool and set realistic expectations of the number of scholarships for students available. </w:t>
            </w:r>
          </w:p>
          <w:p w14:paraId="58AB050B" w14:textId="327F9C25" w:rsidR="4A4E995B" w:rsidRPr="00F54CEA" w:rsidRDefault="4A4E995B" w:rsidP="002563CA">
            <w:pPr>
              <w:pStyle w:val="ListParagraph"/>
              <w:numPr>
                <w:ilvl w:val="0"/>
                <w:numId w:val="30"/>
              </w:numPr>
              <w:ind w:left="313" w:hanging="313"/>
            </w:pPr>
            <w:r w:rsidRPr="00F54CEA">
              <w:t>Have bilingual student ambassadors at Marketplace etc.</w:t>
            </w:r>
          </w:p>
          <w:p w14:paraId="2E3A9448" w14:textId="6FE04EDB" w:rsidR="29D838DE" w:rsidRPr="00F54CEA" w:rsidRDefault="38559DA9" w:rsidP="002563CA">
            <w:pPr>
              <w:pStyle w:val="ListParagraph"/>
              <w:numPr>
                <w:ilvl w:val="0"/>
                <w:numId w:val="30"/>
              </w:numPr>
              <w:ind w:left="313" w:hanging="313"/>
            </w:pPr>
            <w:r w:rsidRPr="00F54CEA">
              <w:t>Market eligibility for grants, etc., budget realities and support opportunities</w:t>
            </w:r>
          </w:p>
          <w:p w14:paraId="00A57A9B" w14:textId="654BD71C" w:rsidR="004E7EB8" w:rsidRPr="00F54CEA" w:rsidRDefault="4A4E995B" w:rsidP="002563CA">
            <w:pPr>
              <w:pStyle w:val="ListParagraph"/>
              <w:numPr>
                <w:ilvl w:val="0"/>
                <w:numId w:val="30"/>
              </w:numPr>
              <w:ind w:left="313" w:hanging="313"/>
            </w:pPr>
            <w:r w:rsidRPr="00F54CEA">
              <w:t>Expand support systems for creating strong applications. (</w:t>
            </w:r>
            <w:r w:rsidR="00637FAF" w:rsidRPr="00F54CEA">
              <w:t>Student</w:t>
            </w:r>
            <w:r w:rsidRPr="00F54CEA">
              <w:t xml:space="preserve"> government, Ambassadors, tutors, etc.)</w:t>
            </w:r>
          </w:p>
          <w:p w14:paraId="7F872F3D" w14:textId="532CB75C" w:rsidR="004E7EB8" w:rsidRPr="00F54CEA" w:rsidRDefault="4A4E995B" w:rsidP="002563CA">
            <w:pPr>
              <w:pStyle w:val="ListParagraph"/>
              <w:numPr>
                <w:ilvl w:val="0"/>
                <w:numId w:val="30"/>
              </w:numPr>
              <w:ind w:left="313" w:hanging="313"/>
            </w:pPr>
            <w:r w:rsidRPr="00F54CEA">
              <w:t>Messaging: Destigmatize support and emphasize benefits</w:t>
            </w:r>
          </w:p>
          <w:p w14:paraId="25B24105" w14:textId="082C683C" w:rsidR="004E7EB8" w:rsidRPr="00F54CEA" w:rsidRDefault="4A4E995B" w:rsidP="002563CA">
            <w:pPr>
              <w:pStyle w:val="ListParagraph"/>
              <w:numPr>
                <w:ilvl w:val="0"/>
                <w:numId w:val="30"/>
              </w:numPr>
              <w:ind w:left="313" w:hanging="313"/>
            </w:pPr>
            <w:r w:rsidRPr="00F54CEA">
              <w:t xml:space="preserve">Implement marketing to parents in their languages. </w:t>
            </w:r>
          </w:p>
          <w:p w14:paraId="36DBB7DF" w14:textId="6EA16122" w:rsidR="004E7EB8" w:rsidRPr="00F54CEA" w:rsidRDefault="4A4E995B" w:rsidP="002563CA">
            <w:pPr>
              <w:pStyle w:val="ListParagraph"/>
              <w:numPr>
                <w:ilvl w:val="0"/>
                <w:numId w:val="30"/>
              </w:numPr>
              <w:ind w:left="313" w:hanging="313"/>
            </w:pPr>
            <w:r w:rsidRPr="00F54CEA">
              <w:t xml:space="preserve">Push info to faculty for students, including </w:t>
            </w:r>
            <w:r w:rsidR="006347A7" w:rsidRPr="00F54CEA">
              <w:t>Career Technical Education (</w:t>
            </w:r>
            <w:r w:rsidRPr="00F54CEA">
              <w:t>CTE</w:t>
            </w:r>
            <w:r w:rsidR="006347A7" w:rsidRPr="00F54CEA">
              <w:t>)</w:t>
            </w:r>
          </w:p>
          <w:p w14:paraId="43A222C8" w14:textId="5186E0B5" w:rsidR="004E7EB8" w:rsidRPr="00F54CEA" w:rsidRDefault="4A4E995B" w:rsidP="002563CA">
            <w:pPr>
              <w:pStyle w:val="ListParagraph"/>
              <w:numPr>
                <w:ilvl w:val="0"/>
                <w:numId w:val="30"/>
              </w:numPr>
              <w:ind w:left="313" w:hanging="313"/>
            </w:pPr>
            <w:r w:rsidRPr="00F54CEA">
              <w:t>Support VC presenters at high schools and middle schools with VCF info</w:t>
            </w:r>
          </w:p>
          <w:p w14:paraId="5B303C44" w14:textId="33170A89" w:rsidR="004E7EB8" w:rsidRPr="00F54CEA" w:rsidRDefault="4A4E995B" w:rsidP="002563CA">
            <w:pPr>
              <w:pStyle w:val="ListParagraph"/>
              <w:numPr>
                <w:ilvl w:val="0"/>
                <w:numId w:val="30"/>
              </w:numPr>
              <w:ind w:left="313" w:hanging="313"/>
            </w:pPr>
            <w:r w:rsidRPr="00F54CEA">
              <w:t xml:space="preserve">Coordinate with VC outreach efforts to “stalled” students – </w:t>
            </w:r>
            <w:proofErr w:type="gramStart"/>
            <w:r w:rsidRPr="00F54CEA">
              <w:t>didn't</w:t>
            </w:r>
            <w:proofErr w:type="gramEnd"/>
            <w:r w:rsidRPr="00F54CEA">
              <w:t xml:space="preserve"> finish FAFSA, HS student who applied for but didn’t get into or didn’t enroll in 4-Yr school)</w:t>
            </w:r>
          </w:p>
        </w:tc>
        <w:tc>
          <w:tcPr>
            <w:tcW w:w="3060" w:type="dxa"/>
          </w:tcPr>
          <w:p w14:paraId="06A61D95" w14:textId="1CB70095" w:rsidR="004E7EB8" w:rsidRPr="002927CA" w:rsidRDefault="631ADAEC" w:rsidP="631ADAEC">
            <w:pPr>
              <w:pStyle w:val="ListParagraph"/>
              <w:ind w:left="0"/>
            </w:pPr>
            <w:r w:rsidRPr="002927CA">
              <w:t>Increase applicant pool by 5% and number and size of scholarships dispersed 5% year over year.</w:t>
            </w:r>
          </w:p>
          <w:p w14:paraId="108D03F9" w14:textId="6730C414" w:rsidR="004E7EB8" w:rsidRPr="002927CA" w:rsidRDefault="004E7EB8" w:rsidP="0F8B6D36">
            <w:pPr>
              <w:pStyle w:val="ListParagraph"/>
              <w:ind w:left="0"/>
            </w:pPr>
          </w:p>
          <w:p w14:paraId="6484E022" w14:textId="7DEB4F46" w:rsidR="004E7EB8" w:rsidRPr="002927CA" w:rsidRDefault="004E7EB8" w:rsidP="0F8B6D36">
            <w:pPr>
              <w:pStyle w:val="ListParagraph"/>
              <w:ind w:left="0"/>
            </w:pPr>
          </w:p>
        </w:tc>
        <w:tc>
          <w:tcPr>
            <w:tcW w:w="1312" w:type="dxa"/>
          </w:tcPr>
          <w:p w14:paraId="182CE5D7" w14:textId="3357EABB" w:rsidR="4549D1F7" w:rsidRPr="002927CA" w:rsidRDefault="4A4E995B" w:rsidP="1C3CDFCE">
            <w:pPr>
              <w:pStyle w:val="ListParagraph"/>
              <w:ind w:left="0"/>
              <w:jc w:val="center"/>
            </w:pPr>
            <w:r w:rsidRPr="002927CA">
              <w:t>A</w:t>
            </w:r>
          </w:p>
        </w:tc>
      </w:tr>
      <w:tr w:rsidR="002927CA" w:rsidRPr="002927CA" w14:paraId="0226563D" w14:textId="77777777" w:rsidTr="631ADAEC">
        <w:tc>
          <w:tcPr>
            <w:tcW w:w="1971" w:type="dxa"/>
          </w:tcPr>
          <w:p w14:paraId="5699C9D3" w14:textId="2C200931" w:rsidR="004E7EB8" w:rsidRPr="002927CA" w:rsidRDefault="33BE37E3" w:rsidP="002563CA">
            <w:pPr>
              <w:pStyle w:val="ListParagraph"/>
              <w:numPr>
                <w:ilvl w:val="0"/>
                <w:numId w:val="53"/>
              </w:numPr>
              <w:ind w:left="261" w:hanging="313"/>
            </w:pPr>
            <w:r w:rsidRPr="002927CA">
              <w:t>Expand w</w:t>
            </w:r>
            <w:r w:rsidR="336454A3" w:rsidRPr="002927CA">
              <w:t>rap-around</w:t>
            </w:r>
            <w:r w:rsidR="0F9F88D9" w:rsidRPr="002927CA">
              <w:t xml:space="preserve"> S</w:t>
            </w:r>
            <w:r w:rsidR="336454A3" w:rsidRPr="002927CA">
              <w:t>ervices Support</w:t>
            </w:r>
          </w:p>
        </w:tc>
        <w:tc>
          <w:tcPr>
            <w:tcW w:w="3075" w:type="dxa"/>
          </w:tcPr>
          <w:p w14:paraId="64E081FD" w14:textId="4D89EA10" w:rsidR="004E7EB8" w:rsidRPr="002927CA" w:rsidRDefault="38559DA9" w:rsidP="38559DA9">
            <w:pPr>
              <w:pStyle w:val="ListParagraph"/>
              <w:ind w:left="0"/>
            </w:pPr>
            <w:r w:rsidRPr="002927CA">
              <w:t xml:space="preserve">Current services include VC Pirates Cove, VC Basic Needs Pantry, VC Tutoring, Veterans Resource Center, </w:t>
            </w:r>
            <w:r w:rsidR="002C57A2" w:rsidRPr="002927CA">
              <w:t xml:space="preserve">Educational Assistance Center (EAC), Extended Opportunity Programs &amp; Services (EOPS), </w:t>
            </w:r>
            <w:r w:rsidRPr="002927CA">
              <w:t>VCF Textbook Lending Library (mentioned above)</w:t>
            </w:r>
          </w:p>
        </w:tc>
        <w:tc>
          <w:tcPr>
            <w:tcW w:w="3525" w:type="dxa"/>
          </w:tcPr>
          <w:p w14:paraId="05432B95" w14:textId="06491393" w:rsidR="00F27A18" w:rsidRPr="00F54CEA" w:rsidRDefault="5E4AB382" w:rsidP="0F8B6D36">
            <w:pPr>
              <w:pStyle w:val="ListParagraph"/>
              <w:ind w:left="0"/>
            </w:pPr>
            <w:r w:rsidRPr="00F54CEA">
              <w:t>W</w:t>
            </w:r>
            <w:r w:rsidR="25B2FCC2" w:rsidRPr="00F54CEA">
              <w:t>ork</w:t>
            </w:r>
            <w:r w:rsidR="006F0552" w:rsidRPr="00F54CEA">
              <w:t xml:space="preserve"> </w:t>
            </w:r>
            <w:r w:rsidR="18D1090A" w:rsidRPr="00F54CEA">
              <w:t xml:space="preserve">closely with </w:t>
            </w:r>
            <w:r w:rsidR="43048BA9" w:rsidRPr="00F54CEA">
              <w:t>the VC Basic Needs Office and support service</w:t>
            </w:r>
            <w:r w:rsidR="51F99A25" w:rsidRPr="00F54CEA">
              <w:t>s</w:t>
            </w:r>
            <w:r w:rsidR="00F27A18" w:rsidRPr="00F54CEA">
              <w:t xml:space="preserve"> to </w:t>
            </w:r>
            <w:r w:rsidR="6E00D1B9" w:rsidRPr="00F54CEA">
              <w:t xml:space="preserve">identify how the </w:t>
            </w:r>
            <w:r w:rsidR="5C32CF75" w:rsidRPr="00F54CEA">
              <w:t xml:space="preserve">VCF </w:t>
            </w:r>
            <w:r w:rsidR="7F51BD15" w:rsidRPr="00F54CEA">
              <w:t xml:space="preserve">can aid them in </w:t>
            </w:r>
            <w:r w:rsidR="00F27A18" w:rsidRPr="00F54CEA">
              <w:t>address</w:t>
            </w:r>
            <w:r w:rsidR="6139E857" w:rsidRPr="00F54CEA">
              <w:t>ing barriers such as</w:t>
            </w:r>
            <w:r w:rsidR="00F27A18" w:rsidRPr="00F54CEA">
              <w:t xml:space="preserve"> housing and food insecurity, childcare and transportation,</w:t>
            </w:r>
            <w:r w:rsidR="00136EDC" w:rsidRPr="00F54CEA">
              <w:t xml:space="preserve"> </w:t>
            </w:r>
          </w:p>
          <w:p w14:paraId="13E7A313" w14:textId="6DC67460" w:rsidR="004E7EB8" w:rsidRPr="00F54CEA" w:rsidRDefault="38559DA9" w:rsidP="38559DA9">
            <w:pPr>
              <w:pStyle w:val="ListParagraph"/>
              <w:ind w:left="0"/>
            </w:pPr>
            <w:r w:rsidRPr="00F54CEA">
              <w:t>school supplies, professional clothing closet, more tutoring needed</w:t>
            </w:r>
          </w:p>
        </w:tc>
        <w:tc>
          <w:tcPr>
            <w:tcW w:w="3060" w:type="dxa"/>
          </w:tcPr>
          <w:p w14:paraId="7FA069D9" w14:textId="6CE88FFA" w:rsidR="00F27A18" w:rsidRPr="002927CA" w:rsidRDefault="791AFFCB" w:rsidP="38559DA9">
            <w:pPr>
              <w:pStyle w:val="ListParagraph"/>
              <w:ind w:left="0"/>
            </w:pPr>
            <w:r w:rsidRPr="002927CA">
              <w:t xml:space="preserve">Implement collaboration plan for </w:t>
            </w:r>
            <w:r w:rsidR="38559DA9" w:rsidRPr="002927CA">
              <w:t>increasing stable support for comprehensive wrap-around services that meet students’ need to stay in school.</w:t>
            </w:r>
          </w:p>
          <w:p w14:paraId="3867D36A" w14:textId="7EA0BB32" w:rsidR="004E7EB8" w:rsidRPr="002927CA" w:rsidRDefault="004E7EB8" w:rsidP="0F8B6D36">
            <w:pPr>
              <w:pStyle w:val="ListParagraph"/>
              <w:ind w:left="0"/>
            </w:pPr>
          </w:p>
        </w:tc>
        <w:tc>
          <w:tcPr>
            <w:tcW w:w="1312" w:type="dxa"/>
          </w:tcPr>
          <w:p w14:paraId="4F09885F" w14:textId="7CFE1831" w:rsidR="4549D1F7" w:rsidRPr="002927CA" w:rsidRDefault="4A4E995B" w:rsidP="1C3CDFCE">
            <w:pPr>
              <w:pStyle w:val="ListParagraph"/>
              <w:ind w:left="0"/>
              <w:jc w:val="center"/>
            </w:pPr>
            <w:r w:rsidRPr="002927CA">
              <w:t>D</w:t>
            </w:r>
          </w:p>
        </w:tc>
      </w:tr>
      <w:tr w:rsidR="002927CA" w:rsidRPr="002927CA" w14:paraId="65510860" w14:textId="77777777" w:rsidTr="631ADAEC">
        <w:tc>
          <w:tcPr>
            <w:tcW w:w="1971" w:type="dxa"/>
          </w:tcPr>
          <w:p w14:paraId="4190C709" w14:textId="04357052" w:rsidR="004E7EB8" w:rsidRPr="002927CA" w:rsidRDefault="4A4E995B" w:rsidP="002563CA">
            <w:pPr>
              <w:pStyle w:val="ListParagraph"/>
              <w:numPr>
                <w:ilvl w:val="0"/>
                <w:numId w:val="53"/>
              </w:numPr>
              <w:ind w:left="261" w:hanging="313"/>
            </w:pPr>
            <w:r w:rsidRPr="002927CA">
              <w:t xml:space="preserve">Enhance support for campus programs </w:t>
            </w:r>
            <w:proofErr w:type="gramStart"/>
            <w:r w:rsidRPr="002927CA">
              <w:t>in order to</w:t>
            </w:r>
            <w:proofErr w:type="gramEnd"/>
            <w:r w:rsidRPr="002927CA">
              <w:t xml:space="preserve"> provide students with tools and experiences that wo</w:t>
            </w:r>
            <w:r w:rsidR="007D67A9">
              <w:t>uldn’t have access to otherwise</w:t>
            </w:r>
          </w:p>
        </w:tc>
        <w:tc>
          <w:tcPr>
            <w:tcW w:w="3075" w:type="dxa"/>
          </w:tcPr>
          <w:p w14:paraId="68569949" w14:textId="7926C57A" w:rsidR="004E7EB8" w:rsidRPr="002927CA" w:rsidRDefault="4A4E995B" w:rsidP="00B31E6A">
            <w:pPr>
              <w:pStyle w:val="ListParagraph"/>
              <w:numPr>
                <w:ilvl w:val="0"/>
                <w:numId w:val="16"/>
              </w:numPr>
              <w:spacing w:line="276" w:lineRule="auto"/>
              <w:ind w:left="313" w:hanging="313"/>
            </w:pPr>
            <w:r w:rsidRPr="002927CA">
              <w:t>Developing internships, tool contributions, support for donor-college specified programs (e.g. Schwab music program)</w:t>
            </w:r>
            <w:r w:rsidR="75219CF3" w:rsidRPr="002927CA">
              <w:t xml:space="preserve"> </w:t>
            </w:r>
          </w:p>
          <w:p w14:paraId="6A306EAC" w14:textId="448ED37B" w:rsidR="004E7EB8" w:rsidRPr="002927CA" w:rsidRDefault="6D53F6A9" w:rsidP="007D67A9">
            <w:pPr>
              <w:pStyle w:val="ListParagraph"/>
              <w:numPr>
                <w:ilvl w:val="0"/>
                <w:numId w:val="16"/>
              </w:numPr>
              <w:spacing w:line="276" w:lineRule="auto"/>
              <w:ind w:left="313" w:hanging="313"/>
            </w:pPr>
            <w:r w:rsidRPr="002927CA">
              <w:t xml:space="preserve">Works with </w:t>
            </w:r>
            <w:r w:rsidR="75219CF3" w:rsidRPr="002927CA">
              <w:t>VC Student Services</w:t>
            </w:r>
            <w:r w:rsidR="76ACCDC3" w:rsidRPr="002927CA">
              <w:t>,</w:t>
            </w:r>
            <w:r w:rsidR="75219CF3" w:rsidRPr="002927CA">
              <w:t xml:space="preserve"> ASVC and First-Year Experience </w:t>
            </w:r>
            <w:r w:rsidR="057238B9" w:rsidRPr="002927CA">
              <w:t xml:space="preserve">in outreach </w:t>
            </w:r>
            <w:r w:rsidR="75219CF3" w:rsidRPr="002927CA">
              <w:t xml:space="preserve">for </w:t>
            </w:r>
            <w:r w:rsidR="1AB4BAB8" w:rsidRPr="002927CA">
              <w:t>VCF suppor</w:t>
            </w:r>
            <w:r w:rsidR="75219CF3" w:rsidRPr="002927CA">
              <w:t>t opportunities</w:t>
            </w:r>
          </w:p>
        </w:tc>
        <w:tc>
          <w:tcPr>
            <w:tcW w:w="3525" w:type="dxa"/>
          </w:tcPr>
          <w:p w14:paraId="1D656113" w14:textId="6B9825F2" w:rsidR="004E7EB8" w:rsidRPr="00F54CEA" w:rsidRDefault="4A4E995B" w:rsidP="00B31E6A">
            <w:pPr>
              <w:pStyle w:val="ListParagraph"/>
              <w:numPr>
                <w:ilvl w:val="0"/>
                <w:numId w:val="25"/>
              </w:numPr>
              <w:ind w:left="313" w:hanging="313"/>
            </w:pPr>
            <w:r w:rsidRPr="00F54CEA">
              <w:t xml:space="preserve">Create and implement a plan for soliciting community support for program specific tools and experiences for students. </w:t>
            </w:r>
          </w:p>
          <w:p w14:paraId="0E166B46" w14:textId="35E31DDF" w:rsidR="004E7EB8" w:rsidRPr="00F54CEA" w:rsidRDefault="4A4E995B" w:rsidP="00B31E6A">
            <w:pPr>
              <w:pStyle w:val="ListParagraph"/>
              <w:numPr>
                <w:ilvl w:val="0"/>
                <w:numId w:val="25"/>
              </w:numPr>
              <w:ind w:left="313" w:hanging="313"/>
            </w:pPr>
            <w:r w:rsidRPr="00F54CEA">
              <w:t xml:space="preserve">Initiate innovative educational enhancement grants that aim at enriching student experiences. </w:t>
            </w:r>
          </w:p>
          <w:p w14:paraId="5F12A47C" w14:textId="1C1E9B99" w:rsidR="004E7EB8" w:rsidRPr="00F54CEA" w:rsidRDefault="076ABF99" w:rsidP="00B31E6A">
            <w:pPr>
              <w:pStyle w:val="ListParagraph"/>
              <w:numPr>
                <w:ilvl w:val="0"/>
                <w:numId w:val="25"/>
              </w:numPr>
              <w:ind w:left="313" w:hanging="313"/>
            </w:pPr>
            <w:r w:rsidRPr="00F54CEA">
              <w:t>Set targeted goals.</w:t>
            </w:r>
          </w:p>
        </w:tc>
        <w:tc>
          <w:tcPr>
            <w:tcW w:w="3060" w:type="dxa"/>
          </w:tcPr>
          <w:p w14:paraId="15995533" w14:textId="41B3EC49" w:rsidR="004E7EB8" w:rsidRPr="002927CA" w:rsidRDefault="4A4E995B" w:rsidP="002563CA">
            <w:pPr>
              <w:pStyle w:val="ListParagraph"/>
              <w:numPr>
                <w:ilvl w:val="0"/>
                <w:numId w:val="42"/>
              </w:numPr>
              <w:ind w:left="313" w:hanging="313"/>
            </w:pPr>
            <w:r w:rsidRPr="002927CA">
              <w:t xml:space="preserve">Increase the number of programs on campus actively supported by the foundation </w:t>
            </w:r>
          </w:p>
          <w:p w14:paraId="4C01EA3F" w14:textId="1C1E9B99" w:rsidR="004E7EB8" w:rsidRPr="002927CA" w:rsidRDefault="2DD238C9" w:rsidP="002563CA">
            <w:pPr>
              <w:pStyle w:val="ListParagraph"/>
              <w:numPr>
                <w:ilvl w:val="0"/>
                <w:numId w:val="42"/>
              </w:numPr>
              <w:ind w:left="313" w:hanging="313"/>
            </w:pPr>
            <w:r w:rsidRPr="002927CA">
              <w:t>Educational enhancement grants increased by one new micro-project per year.</w:t>
            </w:r>
          </w:p>
          <w:p w14:paraId="70B261A6" w14:textId="1B6DE1E3" w:rsidR="004E7EB8" w:rsidRPr="007D67A9" w:rsidRDefault="1B445319" w:rsidP="002563CA">
            <w:pPr>
              <w:pStyle w:val="ListParagraph"/>
              <w:numPr>
                <w:ilvl w:val="0"/>
                <w:numId w:val="42"/>
              </w:numPr>
              <w:ind w:left="313" w:hanging="313"/>
            </w:pPr>
            <w:r w:rsidRPr="002927CA">
              <w:t>Meet targeted goals set for year 6</w:t>
            </w:r>
          </w:p>
        </w:tc>
        <w:tc>
          <w:tcPr>
            <w:tcW w:w="1312" w:type="dxa"/>
          </w:tcPr>
          <w:p w14:paraId="730E5955" w14:textId="39B59B6B" w:rsidR="4549D1F7" w:rsidRPr="002927CA" w:rsidRDefault="4A4E995B" w:rsidP="1C3CDFCE">
            <w:pPr>
              <w:pStyle w:val="ListParagraph"/>
              <w:ind w:left="0"/>
              <w:jc w:val="center"/>
            </w:pPr>
            <w:r w:rsidRPr="002927CA">
              <w:t>B, E</w:t>
            </w:r>
          </w:p>
        </w:tc>
      </w:tr>
      <w:tr w:rsidR="002927CA" w:rsidRPr="002927CA" w14:paraId="658EDB9F" w14:textId="77777777" w:rsidTr="631ADAEC">
        <w:tc>
          <w:tcPr>
            <w:tcW w:w="1971" w:type="dxa"/>
          </w:tcPr>
          <w:p w14:paraId="33BEF927" w14:textId="4B1D6DCC" w:rsidR="67851F1A" w:rsidRPr="002927CA" w:rsidRDefault="67851F1A" w:rsidP="002563CA">
            <w:pPr>
              <w:pStyle w:val="ListParagraph"/>
              <w:numPr>
                <w:ilvl w:val="0"/>
                <w:numId w:val="53"/>
              </w:numPr>
              <w:ind w:left="261" w:hanging="313"/>
            </w:pPr>
            <w:r w:rsidRPr="002927CA">
              <w:t>Expand partnerships</w:t>
            </w:r>
          </w:p>
        </w:tc>
        <w:tc>
          <w:tcPr>
            <w:tcW w:w="3075" w:type="dxa"/>
          </w:tcPr>
          <w:p w14:paraId="44D2618A" w14:textId="1C295A32" w:rsidR="0772698E" w:rsidRPr="002927CA" w:rsidRDefault="38559DA9" w:rsidP="38559DA9">
            <w:pPr>
              <w:pStyle w:val="ListParagraph"/>
              <w:spacing w:line="276" w:lineRule="auto"/>
              <w:ind w:left="0"/>
            </w:pPr>
            <w:r w:rsidRPr="002927CA">
              <w:t xml:space="preserve">VCF/VC expands, </w:t>
            </w:r>
            <w:proofErr w:type="gramStart"/>
            <w:r w:rsidRPr="002927CA">
              <w:t>enriches</w:t>
            </w:r>
            <w:proofErr w:type="gramEnd"/>
            <w:r w:rsidRPr="002927CA">
              <w:t xml:space="preserve"> or incubates about 2-3 academic programs per year with private community partners who provide tools and internship opportunities</w:t>
            </w:r>
          </w:p>
        </w:tc>
        <w:tc>
          <w:tcPr>
            <w:tcW w:w="3525" w:type="dxa"/>
          </w:tcPr>
          <w:p w14:paraId="45519350" w14:textId="0BAB0111" w:rsidR="0F8B6D36" w:rsidRPr="00F54CEA" w:rsidRDefault="38559DA9" w:rsidP="00B31E6A">
            <w:pPr>
              <w:pStyle w:val="ListParagraph"/>
              <w:numPr>
                <w:ilvl w:val="0"/>
                <w:numId w:val="23"/>
              </w:numPr>
              <w:ind w:left="313" w:hanging="313"/>
            </w:pPr>
            <w:r w:rsidRPr="00F54CEA">
              <w:t>Expand internship and job shadow development (collaborate with unions, workforce development agencies, etc.)</w:t>
            </w:r>
          </w:p>
          <w:p w14:paraId="066FDD7F" w14:textId="7C320881" w:rsidR="0F8B6D36" w:rsidRPr="00F54CEA" w:rsidRDefault="38559DA9" w:rsidP="00B31E6A">
            <w:pPr>
              <w:pStyle w:val="ListParagraph"/>
              <w:numPr>
                <w:ilvl w:val="0"/>
                <w:numId w:val="23"/>
              </w:numPr>
              <w:ind w:left="313" w:hanging="313"/>
            </w:pPr>
            <w:r w:rsidRPr="00F54CEA">
              <w:t>Work with campus to identify and refer to resources in community to enhance and expand academic programs</w:t>
            </w:r>
          </w:p>
          <w:p w14:paraId="6E5ECC83" w14:textId="30EF9C15" w:rsidR="0F8B6D36" w:rsidRPr="00F54CEA" w:rsidRDefault="38559DA9" w:rsidP="00B31E6A">
            <w:pPr>
              <w:pStyle w:val="ListParagraph"/>
              <w:numPr>
                <w:ilvl w:val="0"/>
                <w:numId w:val="23"/>
              </w:numPr>
              <w:ind w:left="313" w:hanging="313"/>
            </w:pPr>
            <w:r w:rsidRPr="00F54CEA">
              <w:t>Support mentorship opportunities</w:t>
            </w:r>
          </w:p>
        </w:tc>
        <w:tc>
          <w:tcPr>
            <w:tcW w:w="3060" w:type="dxa"/>
          </w:tcPr>
          <w:p w14:paraId="5A0D3FDF" w14:textId="61860323" w:rsidR="0F8B6D36" w:rsidRPr="002927CA" w:rsidRDefault="38559DA9" w:rsidP="3FDEB5DE">
            <w:pPr>
              <w:pStyle w:val="ListParagraph"/>
              <w:ind w:left="0"/>
            </w:pPr>
            <w:r w:rsidRPr="002927CA">
              <w:t xml:space="preserve">Increase public-private engagement across campus.  </w:t>
            </w:r>
            <w:r w:rsidR="44B566AC" w:rsidRPr="002927CA">
              <w:t>Add</w:t>
            </w:r>
            <w:r w:rsidRPr="002927CA">
              <w:t xml:space="preserve"> </w:t>
            </w:r>
            <w:r w:rsidR="1BFD17F4" w:rsidRPr="002927CA">
              <w:t xml:space="preserve">1-2 </w:t>
            </w:r>
            <w:r w:rsidRPr="002927CA">
              <w:t xml:space="preserve">engaged partners </w:t>
            </w:r>
            <w:r w:rsidR="48C48567" w:rsidRPr="002927CA">
              <w:t>annually</w:t>
            </w:r>
            <w:r w:rsidRPr="002927CA">
              <w:t>.</w:t>
            </w:r>
          </w:p>
        </w:tc>
        <w:tc>
          <w:tcPr>
            <w:tcW w:w="1312" w:type="dxa"/>
          </w:tcPr>
          <w:p w14:paraId="6B09F5C6" w14:textId="705164B7" w:rsidR="0F8B6D36" w:rsidRPr="002927CA" w:rsidRDefault="14823EA9" w:rsidP="1C3CDFCE">
            <w:pPr>
              <w:pStyle w:val="ListParagraph"/>
              <w:ind w:left="0"/>
              <w:jc w:val="center"/>
            </w:pPr>
            <w:r w:rsidRPr="002927CA">
              <w:t>G</w:t>
            </w:r>
          </w:p>
        </w:tc>
      </w:tr>
      <w:tr w:rsidR="002927CA" w:rsidRPr="002927CA" w14:paraId="252BEB1B" w14:textId="77777777" w:rsidTr="631ADAEC">
        <w:tc>
          <w:tcPr>
            <w:tcW w:w="1971" w:type="dxa"/>
          </w:tcPr>
          <w:p w14:paraId="5F1852C5" w14:textId="2FDF2F8B" w:rsidR="1C3CDFCE" w:rsidRPr="002927CA" w:rsidRDefault="007606E7" w:rsidP="007606E7">
            <w:pPr>
              <w:bidi/>
              <w:ind w:left="-51"/>
              <w:jc w:val="right"/>
            </w:pPr>
            <w:r>
              <w:t xml:space="preserve">10) </w:t>
            </w:r>
            <w:r w:rsidR="1C3CDFCE" w:rsidRPr="002927CA">
              <w:t>Support Student Life Initiatives that Improve the Student Experience</w:t>
            </w:r>
          </w:p>
        </w:tc>
        <w:tc>
          <w:tcPr>
            <w:tcW w:w="3075" w:type="dxa"/>
          </w:tcPr>
          <w:p w14:paraId="7AC6945E" w14:textId="00C3D0A1" w:rsidR="1C3CDFCE" w:rsidRPr="002927CA" w:rsidRDefault="1C3CDFCE" w:rsidP="1C3CDFCE">
            <w:pPr>
              <w:pStyle w:val="ListParagraph"/>
              <w:ind w:left="125"/>
            </w:pPr>
            <w:r w:rsidRPr="002927CA">
              <w:t>Staff and student ambassadors are tabling at student outreach events to encourage student support applications throughout the fall</w:t>
            </w:r>
          </w:p>
        </w:tc>
        <w:tc>
          <w:tcPr>
            <w:tcW w:w="3525" w:type="dxa"/>
          </w:tcPr>
          <w:p w14:paraId="48BD196A" w14:textId="7E3F18D9" w:rsidR="1C3CDFCE" w:rsidRPr="00F54CEA" w:rsidRDefault="1C3CDFCE" w:rsidP="002563CA">
            <w:pPr>
              <w:pStyle w:val="ListParagraph"/>
              <w:numPr>
                <w:ilvl w:val="0"/>
                <w:numId w:val="50"/>
              </w:numPr>
              <w:ind w:left="313" w:hanging="313"/>
            </w:pPr>
            <w:r w:rsidRPr="00F54CEA">
              <w:t xml:space="preserve">Incorporate activities that are fun and engaging for the student community that lead to more student applications for support, and more student giving. </w:t>
            </w:r>
          </w:p>
          <w:p w14:paraId="66184CB9" w14:textId="0262CF09" w:rsidR="1C3CDFCE" w:rsidRPr="00F54CEA" w:rsidRDefault="1C3CDFCE" w:rsidP="002563CA">
            <w:pPr>
              <w:pStyle w:val="ListParagraph"/>
              <w:numPr>
                <w:ilvl w:val="0"/>
                <w:numId w:val="50"/>
              </w:numPr>
              <w:ind w:left="313" w:hanging="313"/>
            </w:pPr>
            <w:r w:rsidRPr="00F54CEA">
              <w:t xml:space="preserve">Tracking impacts and set targets. </w:t>
            </w:r>
          </w:p>
        </w:tc>
        <w:tc>
          <w:tcPr>
            <w:tcW w:w="3060" w:type="dxa"/>
          </w:tcPr>
          <w:p w14:paraId="72C08A93" w14:textId="77777777" w:rsidR="1C3CDFCE" w:rsidRDefault="1C3CDFCE" w:rsidP="1C3CDFCE">
            <w:pPr>
              <w:pStyle w:val="ListParagraph"/>
              <w:ind w:left="125"/>
            </w:pPr>
            <w:r w:rsidRPr="002927CA">
              <w:t>5% increase in applications and student giving year-over-year</w:t>
            </w:r>
          </w:p>
          <w:p w14:paraId="508A6805" w14:textId="77777777" w:rsidR="007D67A9" w:rsidRDefault="007D67A9" w:rsidP="1C3CDFCE">
            <w:pPr>
              <w:pStyle w:val="ListParagraph"/>
              <w:ind w:left="125"/>
            </w:pPr>
          </w:p>
          <w:p w14:paraId="0C30BD8F" w14:textId="77777777" w:rsidR="007D67A9" w:rsidRDefault="007D67A9" w:rsidP="1C3CDFCE">
            <w:pPr>
              <w:pStyle w:val="ListParagraph"/>
              <w:ind w:left="125"/>
            </w:pPr>
          </w:p>
          <w:p w14:paraId="26022285" w14:textId="0E4C94E4" w:rsidR="007D67A9" w:rsidRPr="002927CA" w:rsidRDefault="007D67A9" w:rsidP="00EB16CD"/>
        </w:tc>
        <w:tc>
          <w:tcPr>
            <w:tcW w:w="1312" w:type="dxa"/>
          </w:tcPr>
          <w:p w14:paraId="1316484C" w14:textId="3528FD69" w:rsidR="66D5E71A" w:rsidRPr="002927CA" w:rsidRDefault="66D5E71A" w:rsidP="1C3CDFCE">
            <w:pPr>
              <w:pStyle w:val="ListParagraph"/>
              <w:ind w:left="0"/>
              <w:jc w:val="center"/>
            </w:pPr>
            <w:r w:rsidRPr="002927CA">
              <w:t>B</w:t>
            </w:r>
          </w:p>
        </w:tc>
      </w:tr>
      <w:tr w:rsidR="29D838DE" w:rsidRPr="002927CA" w14:paraId="6089C9F8" w14:textId="77777777" w:rsidTr="631ADAEC">
        <w:tc>
          <w:tcPr>
            <w:tcW w:w="1971" w:type="dxa"/>
          </w:tcPr>
          <w:p w14:paraId="01516CF8" w14:textId="3E2A4AC1" w:rsidR="29D838DE" w:rsidRPr="002927CA" w:rsidRDefault="29D838DE" w:rsidP="002563CA">
            <w:pPr>
              <w:pStyle w:val="ListParagraph"/>
              <w:numPr>
                <w:ilvl w:val="0"/>
                <w:numId w:val="54"/>
              </w:numPr>
              <w:ind w:left="261" w:hanging="313"/>
            </w:pPr>
            <w:r w:rsidRPr="002927CA">
              <w:t>Ensure programs are having impact</w:t>
            </w:r>
            <w:r w:rsidR="38A13E31" w:rsidRPr="002927CA">
              <w:t xml:space="preserve"> and that growth in student support is managed well</w:t>
            </w:r>
          </w:p>
          <w:p w14:paraId="1F813A71" w14:textId="55804780" w:rsidR="29D838DE" w:rsidRPr="002927CA" w:rsidRDefault="29D838DE" w:rsidP="5499EA76">
            <w:pPr>
              <w:pStyle w:val="ListParagraph"/>
              <w:ind w:left="0"/>
              <w:jc w:val="right"/>
            </w:pPr>
          </w:p>
        </w:tc>
        <w:tc>
          <w:tcPr>
            <w:tcW w:w="3075" w:type="dxa"/>
          </w:tcPr>
          <w:p w14:paraId="229BD776" w14:textId="01345BB7" w:rsidR="29D838DE" w:rsidRPr="002927CA" w:rsidRDefault="38559DA9" w:rsidP="00B31E6A">
            <w:pPr>
              <w:pStyle w:val="ListParagraph"/>
              <w:numPr>
                <w:ilvl w:val="0"/>
                <w:numId w:val="17"/>
              </w:numPr>
              <w:ind w:left="313" w:hanging="313"/>
            </w:pPr>
            <w:r w:rsidRPr="002927CA">
              <w:t xml:space="preserve">VCF and VC offices of institutional effectiveness, Financial Aid office, Registrar, work to measure needs and outcomes with data. </w:t>
            </w:r>
          </w:p>
          <w:p w14:paraId="2BDB2662" w14:textId="23D99376" w:rsidR="29D838DE" w:rsidRPr="002927CA" w:rsidRDefault="1B1D5EFD" w:rsidP="00B31E6A">
            <w:pPr>
              <w:pStyle w:val="ListParagraph"/>
              <w:numPr>
                <w:ilvl w:val="0"/>
                <w:numId w:val="17"/>
              </w:numPr>
              <w:ind w:left="313" w:hanging="313"/>
            </w:pPr>
            <w:r w:rsidRPr="002927CA">
              <w:t>VCF has 1.0 full-time program professional</w:t>
            </w:r>
          </w:p>
          <w:p w14:paraId="38DB27AD" w14:textId="305DD645" w:rsidR="29D838DE" w:rsidRPr="002927CA" w:rsidRDefault="29D838DE" w:rsidP="5499EA76">
            <w:pPr>
              <w:pStyle w:val="ListParagraph"/>
              <w:ind w:left="0"/>
            </w:pPr>
          </w:p>
        </w:tc>
        <w:tc>
          <w:tcPr>
            <w:tcW w:w="3525" w:type="dxa"/>
          </w:tcPr>
          <w:p w14:paraId="50637FEC" w14:textId="09450E59" w:rsidR="29D838DE" w:rsidRPr="00F54CEA" w:rsidRDefault="38559DA9" w:rsidP="002563CA">
            <w:pPr>
              <w:pStyle w:val="ListParagraph"/>
              <w:numPr>
                <w:ilvl w:val="0"/>
                <w:numId w:val="27"/>
              </w:numPr>
              <w:ind w:left="313" w:hanging="313"/>
            </w:pPr>
            <w:r w:rsidRPr="00F54CEA">
              <w:t xml:space="preserve">Evaluate program effectiveness </w:t>
            </w:r>
            <w:r w:rsidR="396B29CB" w:rsidRPr="00F54CEA">
              <w:t>and</w:t>
            </w:r>
            <w:r w:rsidRPr="00F54CEA">
              <w:t xml:space="preserve"> </w:t>
            </w:r>
            <w:proofErr w:type="gramStart"/>
            <w:r w:rsidRPr="00F54CEA">
              <w:t>make adjustments</w:t>
            </w:r>
            <w:proofErr w:type="gramEnd"/>
            <w:r w:rsidRPr="00F54CEA">
              <w:t xml:space="preserve"> as needed</w:t>
            </w:r>
          </w:p>
          <w:p w14:paraId="1E10ADDC" w14:textId="15ACA913" w:rsidR="29D838DE" w:rsidRPr="00F54CEA" w:rsidRDefault="38559DA9" w:rsidP="002563CA">
            <w:pPr>
              <w:pStyle w:val="ListParagraph"/>
              <w:numPr>
                <w:ilvl w:val="0"/>
                <w:numId w:val="27"/>
              </w:numPr>
              <w:ind w:left="313" w:hanging="313"/>
            </w:pPr>
            <w:r w:rsidRPr="00F54CEA">
              <w:t>Evaluate program mix and balance</w:t>
            </w:r>
          </w:p>
          <w:p w14:paraId="7E285C1E" w14:textId="01B99E6F" w:rsidR="29D838DE" w:rsidRPr="00F54CEA" w:rsidRDefault="74ED0452" w:rsidP="002563CA">
            <w:pPr>
              <w:pStyle w:val="ListParagraph"/>
              <w:numPr>
                <w:ilvl w:val="0"/>
                <w:numId w:val="27"/>
              </w:numPr>
              <w:ind w:left="313" w:hanging="313"/>
            </w:pPr>
            <w:r w:rsidRPr="00F54CEA">
              <w:t>Additional part-time programs professional on staff</w:t>
            </w:r>
          </w:p>
          <w:p w14:paraId="083353A8" w14:textId="3E4EE02C" w:rsidR="29D838DE" w:rsidRPr="00F54CEA" w:rsidRDefault="29D838DE" w:rsidP="5499EA76"/>
        </w:tc>
        <w:tc>
          <w:tcPr>
            <w:tcW w:w="3060" w:type="dxa"/>
          </w:tcPr>
          <w:p w14:paraId="7D1B796E" w14:textId="671A2E5B" w:rsidR="29D838DE" w:rsidRPr="002927CA" w:rsidRDefault="38559DA9" w:rsidP="002563CA">
            <w:pPr>
              <w:pStyle w:val="ListParagraph"/>
              <w:numPr>
                <w:ilvl w:val="0"/>
                <w:numId w:val="27"/>
              </w:numPr>
              <w:ind w:left="313" w:hanging="313"/>
            </w:pPr>
            <w:r w:rsidRPr="002927CA">
              <w:t>Look at “T-Ten Program Business Model” create guidelines and manual for effective campus/private partnerships</w:t>
            </w:r>
          </w:p>
          <w:p w14:paraId="0D443C15" w14:textId="183EC4D7" w:rsidR="38559DA9" w:rsidRPr="002927CA" w:rsidRDefault="38559DA9" w:rsidP="002563CA">
            <w:pPr>
              <w:pStyle w:val="ListParagraph"/>
              <w:numPr>
                <w:ilvl w:val="0"/>
                <w:numId w:val="27"/>
              </w:numPr>
              <w:ind w:left="313" w:hanging="313"/>
            </w:pPr>
            <w:r w:rsidRPr="002927CA">
              <w:t>Formalize regular work and coordination with key campus partners (academic and student services)</w:t>
            </w:r>
            <w:r w:rsidR="10D18A83" w:rsidRPr="002927CA">
              <w:t xml:space="preserve"> </w:t>
            </w:r>
          </w:p>
          <w:p w14:paraId="48C4A21A" w14:textId="431CAE34" w:rsidR="29D838DE" w:rsidRPr="002927CA" w:rsidRDefault="10D18A83" w:rsidP="002563CA">
            <w:pPr>
              <w:pStyle w:val="ListParagraph"/>
              <w:numPr>
                <w:ilvl w:val="0"/>
                <w:numId w:val="27"/>
              </w:numPr>
              <w:spacing w:line="276" w:lineRule="auto"/>
              <w:ind w:left="313" w:hanging="313"/>
            </w:pPr>
            <w:r w:rsidRPr="002927CA">
              <w:t xml:space="preserve">Additional part-time </w:t>
            </w:r>
            <w:r w:rsidRPr="002927CA">
              <w:rPr>
                <w:rFonts w:ascii="Calibri" w:eastAsia="Calibri" w:hAnsi="Calibri" w:cs="Calibri"/>
                <w:sz w:val="21"/>
                <w:szCs w:val="21"/>
              </w:rPr>
              <w:t>programs professional</w:t>
            </w:r>
            <w:r w:rsidRPr="002927CA">
              <w:t xml:space="preserve"> position becomes full-time </w:t>
            </w:r>
          </w:p>
        </w:tc>
        <w:tc>
          <w:tcPr>
            <w:tcW w:w="1312" w:type="dxa"/>
          </w:tcPr>
          <w:p w14:paraId="1929558B" w14:textId="2C916A2C" w:rsidR="29D838DE" w:rsidRPr="002927CA" w:rsidRDefault="450BA70B" w:rsidP="1C3CDFCE">
            <w:pPr>
              <w:pStyle w:val="ListParagraph"/>
              <w:ind w:left="0"/>
              <w:jc w:val="center"/>
            </w:pPr>
            <w:r w:rsidRPr="002927CA">
              <w:t>G</w:t>
            </w:r>
          </w:p>
        </w:tc>
      </w:tr>
    </w:tbl>
    <w:p w14:paraId="5D539A51" w14:textId="77777777" w:rsidR="007D67A9" w:rsidRDefault="007D67A9" w:rsidP="4D19D99B">
      <w:pPr>
        <w:spacing w:after="0" w:line="240" w:lineRule="auto"/>
        <w:rPr>
          <w:b/>
          <w:bCs/>
        </w:rPr>
      </w:pPr>
    </w:p>
    <w:p w14:paraId="1B0C286E" w14:textId="77777777" w:rsidR="007D67A9" w:rsidRDefault="007D67A9" w:rsidP="4D19D99B">
      <w:pPr>
        <w:spacing w:after="0" w:line="240" w:lineRule="auto"/>
        <w:rPr>
          <w:b/>
          <w:bCs/>
        </w:rPr>
      </w:pPr>
    </w:p>
    <w:p w14:paraId="0E4AE6C1" w14:textId="6B500D80" w:rsidR="651FFC18" w:rsidRPr="00EB16CD" w:rsidRDefault="651FFC18" w:rsidP="4D19D99B">
      <w:pPr>
        <w:spacing w:after="0" w:line="240" w:lineRule="auto"/>
        <w:rPr>
          <w:sz w:val="24"/>
          <w:szCs w:val="24"/>
        </w:rPr>
      </w:pPr>
      <w:r w:rsidRPr="5C7AD199">
        <w:rPr>
          <w:b/>
          <w:sz w:val="24"/>
          <w:szCs w:val="24"/>
        </w:rPr>
        <w:t>GOAL 2:</w:t>
      </w:r>
      <w:r w:rsidRPr="5C7AD199">
        <w:rPr>
          <w:sz w:val="24"/>
          <w:szCs w:val="24"/>
        </w:rPr>
        <w:t xml:space="preserve">  </w:t>
      </w:r>
      <w:r w:rsidRPr="5C7AD199">
        <w:rPr>
          <w:b/>
          <w:sz w:val="24"/>
          <w:szCs w:val="24"/>
        </w:rPr>
        <w:t>GROW REVENUE and ENSURE SUSTAINABLE FINANCIAL STRUCTURE</w:t>
      </w:r>
      <w:r w:rsidRPr="5C7AD199">
        <w:rPr>
          <w:sz w:val="24"/>
          <w:szCs w:val="24"/>
        </w:rPr>
        <w:t xml:space="preserve"> </w:t>
      </w:r>
      <w:r w:rsidR="5C7AD199" w:rsidRPr="5C7AD199">
        <w:rPr>
          <w:sz w:val="24"/>
          <w:szCs w:val="24"/>
        </w:rPr>
        <w:t>(</w:t>
      </w:r>
      <w:r w:rsidR="51A18E65" w:rsidRPr="51A18E65">
        <w:rPr>
          <w:sz w:val="24"/>
          <w:szCs w:val="24"/>
        </w:rPr>
        <w:t xml:space="preserve">Program Sustainability, Investment and Marketplace Committees) </w:t>
      </w:r>
    </w:p>
    <w:p w14:paraId="22093152" w14:textId="2189529E" w:rsidR="651FFC18" w:rsidRPr="002927CA" w:rsidRDefault="651FFC18" w:rsidP="4D19D99B">
      <w:pPr>
        <w:spacing w:after="0" w:line="240" w:lineRule="auto"/>
        <w:ind w:firstLine="720"/>
        <w:rPr>
          <w:b/>
          <w:bCs/>
          <w:i/>
          <w:iCs/>
        </w:rPr>
      </w:pPr>
      <w:r w:rsidRPr="002927CA">
        <w:rPr>
          <w:b/>
          <w:bCs/>
          <w:i/>
          <w:iCs/>
        </w:rPr>
        <w:t xml:space="preserve">OBJECTIVES: </w:t>
      </w:r>
    </w:p>
    <w:p w14:paraId="50A29BDF" w14:textId="2189529E" w:rsidR="00E94F22" w:rsidRPr="002927CA" w:rsidRDefault="00E94F22" w:rsidP="00B31E6A">
      <w:pPr>
        <w:pStyle w:val="ListParagraph"/>
        <w:numPr>
          <w:ilvl w:val="0"/>
          <w:numId w:val="22"/>
        </w:numPr>
        <w:spacing w:after="0" w:line="240" w:lineRule="auto"/>
        <w:ind w:left="1512"/>
        <w:rPr>
          <w:i/>
          <w:iCs/>
        </w:rPr>
      </w:pPr>
      <w:r w:rsidRPr="002927CA">
        <w:rPr>
          <w:i/>
          <w:iCs/>
        </w:rPr>
        <w:t>Increase amount of revenue available to support student success</w:t>
      </w:r>
    </w:p>
    <w:p w14:paraId="05B2B250" w14:textId="5AD280F7" w:rsidR="00B102B7" w:rsidRPr="002927CA" w:rsidRDefault="38559DA9" w:rsidP="00B31E6A">
      <w:pPr>
        <w:pStyle w:val="ListParagraph"/>
        <w:numPr>
          <w:ilvl w:val="0"/>
          <w:numId w:val="22"/>
        </w:numPr>
        <w:spacing w:after="0" w:line="240" w:lineRule="auto"/>
        <w:ind w:left="1512"/>
        <w:rPr>
          <w:i/>
          <w:iCs/>
        </w:rPr>
      </w:pPr>
      <w:r w:rsidRPr="002927CA">
        <w:rPr>
          <w:i/>
          <w:iCs/>
        </w:rPr>
        <w:t>Maintain on-going financial commitments and direct marketing efforts</w:t>
      </w:r>
    </w:p>
    <w:p w14:paraId="09A0E2A0" w14:textId="40A8C8D3" w:rsidR="38559DA9" w:rsidRPr="002927CA" w:rsidRDefault="631ADAEC" w:rsidP="00B31E6A">
      <w:pPr>
        <w:pStyle w:val="ListParagraph"/>
        <w:numPr>
          <w:ilvl w:val="0"/>
          <w:numId w:val="22"/>
        </w:numPr>
        <w:spacing w:after="0"/>
        <w:ind w:left="1512"/>
        <w:rPr>
          <w:i/>
          <w:iCs/>
        </w:rPr>
      </w:pPr>
      <w:r w:rsidRPr="002927CA">
        <w:rPr>
          <w:i/>
          <w:iCs/>
        </w:rPr>
        <w:t xml:space="preserve">Add giving populations: Alumni Giving, Parent Giving, </w:t>
      </w:r>
      <w:r w:rsidR="00B31E6A" w:rsidRPr="002927CA">
        <w:rPr>
          <w:i/>
          <w:iCs/>
        </w:rPr>
        <w:t>and Student</w:t>
      </w:r>
      <w:r w:rsidRPr="002927CA">
        <w:rPr>
          <w:i/>
          <w:iCs/>
        </w:rPr>
        <w:t xml:space="preserve"> Giving.</w:t>
      </w:r>
    </w:p>
    <w:p w14:paraId="2BB1097F" w14:textId="67815AAB" w:rsidR="38559DA9" w:rsidRPr="002927CA" w:rsidRDefault="38559DA9" w:rsidP="00B31E6A">
      <w:pPr>
        <w:pStyle w:val="ListParagraph"/>
        <w:numPr>
          <w:ilvl w:val="0"/>
          <w:numId w:val="22"/>
        </w:numPr>
        <w:spacing w:after="0"/>
        <w:ind w:left="1512"/>
        <w:rPr>
          <w:i/>
          <w:iCs/>
        </w:rPr>
      </w:pPr>
      <w:r w:rsidRPr="002927CA">
        <w:rPr>
          <w:i/>
          <w:iCs/>
        </w:rPr>
        <w:t>Add additional Specific Campus Program and Services Support</w:t>
      </w:r>
    </w:p>
    <w:p w14:paraId="3EC27C78" w14:textId="469565DC" w:rsidR="38559DA9" w:rsidRPr="002927CA" w:rsidRDefault="38559DA9" w:rsidP="00B31E6A">
      <w:pPr>
        <w:pStyle w:val="ListParagraph"/>
        <w:numPr>
          <w:ilvl w:val="0"/>
          <w:numId w:val="22"/>
        </w:numPr>
        <w:spacing w:after="0"/>
        <w:ind w:left="1512"/>
        <w:rPr>
          <w:i/>
          <w:iCs/>
        </w:rPr>
      </w:pPr>
      <w:r w:rsidRPr="002927CA">
        <w:rPr>
          <w:i/>
          <w:iCs/>
        </w:rPr>
        <w:t xml:space="preserve">Balance revenue and expenses </w:t>
      </w:r>
      <w:proofErr w:type="gramStart"/>
      <w:r w:rsidRPr="002927CA">
        <w:rPr>
          <w:i/>
          <w:iCs/>
        </w:rPr>
        <w:t>in order to</w:t>
      </w:r>
      <w:proofErr w:type="gramEnd"/>
      <w:r w:rsidRPr="002927CA">
        <w:rPr>
          <w:i/>
          <w:iCs/>
        </w:rPr>
        <w:t xml:space="preserve"> meet activity goal</w:t>
      </w:r>
    </w:p>
    <w:p w14:paraId="1BF5B8E2" w14:textId="75A92F8C" w:rsidR="38559DA9" w:rsidRPr="002927CA" w:rsidRDefault="38559DA9" w:rsidP="00B31E6A">
      <w:pPr>
        <w:pStyle w:val="ListParagraph"/>
        <w:numPr>
          <w:ilvl w:val="0"/>
          <w:numId w:val="22"/>
        </w:numPr>
        <w:spacing w:after="0"/>
        <w:ind w:left="1512"/>
        <w:rPr>
          <w:i/>
          <w:iCs/>
        </w:rPr>
      </w:pPr>
      <w:r w:rsidRPr="002927CA">
        <w:rPr>
          <w:i/>
          <w:iCs/>
        </w:rPr>
        <w:t>Increase Marketplace revenue on Saturdays</w:t>
      </w:r>
      <w:r w:rsidR="00666D40" w:rsidRPr="002927CA">
        <w:rPr>
          <w:i/>
          <w:iCs/>
        </w:rPr>
        <w:t xml:space="preserve"> and maintain revenue on Sundays</w:t>
      </w:r>
    </w:p>
    <w:p w14:paraId="14ADFC7B" w14:textId="6F3C272E" w:rsidR="38559DA9" w:rsidRPr="002927CA" w:rsidRDefault="38559DA9" w:rsidP="00B31E6A">
      <w:pPr>
        <w:pStyle w:val="ListParagraph"/>
        <w:numPr>
          <w:ilvl w:val="0"/>
          <w:numId w:val="22"/>
        </w:numPr>
        <w:spacing w:after="0"/>
        <w:ind w:left="1512"/>
        <w:rPr>
          <w:i/>
          <w:iCs/>
        </w:rPr>
      </w:pPr>
      <w:r w:rsidRPr="002927CA">
        <w:rPr>
          <w:i/>
          <w:iCs/>
        </w:rPr>
        <w:t>Expand ongoing internal partnerships between VCF staff and campus partners (administration, faculty, classified professionals, counseling, financial aid, registrar, tutoring, library, basic needs</w:t>
      </w:r>
      <w:r w:rsidR="008F5F77">
        <w:rPr>
          <w:i/>
          <w:iCs/>
        </w:rPr>
        <w:t>)</w:t>
      </w:r>
      <w:r w:rsidRPr="002927CA">
        <w:rPr>
          <w:i/>
          <w:iCs/>
        </w:rPr>
        <w:t>.</w:t>
      </w:r>
    </w:p>
    <w:p w14:paraId="51902407" w14:textId="30D7ED9F" w:rsidR="004D2DDF" w:rsidRDefault="38559DA9" w:rsidP="00B31E6A">
      <w:pPr>
        <w:pStyle w:val="ListParagraph"/>
        <w:numPr>
          <w:ilvl w:val="0"/>
          <w:numId w:val="22"/>
        </w:numPr>
        <w:spacing w:after="0"/>
        <w:ind w:left="1512"/>
        <w:rPr>
          <w:i/>
          <w:iCs/>
        </w:rPr>
      </w:pPr>
      <w:r w:rsidRPr="002927CA">
        <w:rPr>
          <w:i/>
          <w:iCs/>
        </w:rPr>
        <w:t>Expand ongoing external partnerships between VCF staff, campus partners and community partners</w:t>
      </w:r>
    </w:p>
    <w:p w14:paraId="4EE0EE1E" w14:textId="77777777" w:rsidR="00395343" w:rsidRPr="002927CA" w:rsidRDefault="00395343" w:rsidP="00E113E5">
      <w:pPr>
        <w:spacing w:after="0"/>
        <w:ind w:left="720" w:firstLine="720"/>
        <w:rPr>
          <w:b/>
        </w:rPr>
      </w:pPr>
    </w:p>
    <w:tbl>
      <w:tblPr>
        <w:tblStyle w:val="TableGrid"/>
        <w:tblW w:w="13002" w:type="dxa"/>
        <w:tblInd w:w="108" w:type="dxa"/>
        <w:tblLook w:val="04A0" w:firstRow="1" w:lastRow="0" w:firstColumn="1" w:lastColumn="0" w:noHBand="0" w:noVBand="1"/>
      </w:tblPr>
      <w:tblGrid>
        <w:gridCol w:w="1777"/>
        <w:gridCol w:w="3270"/>
        <w:gridCol w:w="3480"/>
        <w:gridCol w:w="3019"/>
        <w:gridCol w:w="1456"/>
      </w:tblGrid>
      <w:tr w:rsidR="002927CA" w:rsidRPr="002927CA" w14:paraId="7A3057D0" w14:textId="77777777" w:rsidTr="08468960">
        <w:trPr>
          <w:tblHeader/>
        </w:trPr>
        <w:tc>
          <w:tcPr>
            <w:tcW w:w="1777" w:type="dxa"/>
          </w:tcPr>
          <w:p w14:paraId="29DCC509" w14:textId="77777777" w:rsidR="00567BED" w:rsidRPr="002927CA" w:rsidRDefault="0096B099" w:rsidP="1C3CDFCE">
            <w:pPr>
              <w:pStyle w:val="ListParagraph"/>
              <w:ind w:left="0"/>
              <w:jc w:val="center"/>
            </w:pPr>
            <w:r w:rsidRPr="002927CA">
              <w:t>Key strategies</w:t>
            </w:r>
          </w:p>
        </w:tc>
        <w:tc>
          <w:tcPr>
            <w:tcW w:w="3270" w:type="dxa"/>
          </w:tcPr>
          <w:p w14:paraId="157FBB1F" w14:textId="77777777" w:rsidR="00567BED" w:rsidRPr="002927CA" w:rsidRDefault="0096B099" w:rsidP="1C3CDFCE">
            <w:pPr>
              <w:pStyle w:val="ListParagraph"/>
              <w:ind w:left="0"/>
              <w:jc w:val="center"/>
            </w:pPr>
            <w:proofErr w:type="gramStart"/>
            <w:r w:rsidRPr="002927CA">
              <w:t>Current status</w:t>
            </w:r>
            <w:proofErr w:type="gramEnd"/>
          </w:p>
        </w:tc>
        <w:tc>
          <w:tcPr>
            <w:tcW w:w="3480" w:type="dxa"/>
          </w:tcPr>
          <w:p w14:paraId="603A475C" w14:textId="77777777" w:rsidR="00567BED" w:rsidRPr="002927CA" w:rsidRDefault="0096B099" w:rsidP="1C3CDFCE">
            <w:pPr>
              <w:pStyle w:val="ListParagraph"/>
              <w:ind w:left="0"/>
              <w:jc w:val="center"/>
            </w:pPr>
            <w:r w:rsidRPr="002927CA">
              <w:t>Indicator year 3</w:t>
            </w:r>
          </w:p>
        </w:tc>
        <w:tc>
          <w:tcPr>
            <w:tcW w:w="3019" w:type="dxa"/>
          </w:tcPr>
          <w:p w14:paraId="2994BD57" w14:textId="7E9A037F" w:rsidR="651FFC18" w:rsidRPr="002927CA" w:rsidRDefault="651FFC18" w:rsidP="1C3CDFCE">
            <w:pPr>
              <w:pStyle w:val="ListParagraph"/>
              <w:ind w:left="0"/>
              <w:jc w:val="center"/>
            </w:pPr>
            <w:r w:rsidRPr="002927CA">
              <w:rPr>
                <w:rFonts w:ascii="Calibri" w:eastAsia="Calibri" w:hAnsi="Calibri" w:cs="Calibri"/>
                <w:sz w:val="21"/>
                <w:szCs w:val="21"/>
              </w:rPr>
              <w:t xml:space="preserve">Targeted Outcome </w:t>
            </w:r>
            <w:r w:rsidRPr="002927CA">
              <w:t>year 6</w:t>
            </w:r>
          </w:p>
        </w:tc>
        <w:tc>
          <w:tcPr>
            <w:tcW w:w="1456" w:type="dxa"/>
          </w:tcPr>
          <w:p w14:paraId="60D95338" w14:textId="6649629D" w:rsidR="651FFC18" w:rsidRPr="002927CA" w:rsidRDefault="651FFC18" w:rsidP="1C3CDFCE">
            <w:pPr>
              <w:pStyle w:val="ListParagraph"/>
              <w:ind w:left="0"/>
              <w:jc w:val="center"/>
              <w:rPr>
                <w:rFonts w:ascii="Calibri" w:eastAsia="Calibri" w:hAnsi="Calibri" w:cs="Calibri"/>
                <w:sz w:val="21"/>
                <w:szCs w:val="21"/>
              </w:rPr>
            </w:pPr>
            <w:r w:rsidRPr="002927CA">
              <w:rPr>
                <w:rFonts w:ascii="Calibri" w:eastAsia="Calibri" w:hAnsi="Calibri" w:cs="Calibri"/>
                <w:sz w:val="21"/>
                <w:szCs w:val="21"/>
              </w:rPr>
              <w:t>Objective</w:t>
            </w:r>
          </w:p>
          <w:p w14:paraId="04584025" w14:textId="7DD0ECB5" w:rsidR="651FFC18" w:rsidRPr="002927CA" w:rsidRDefault="651FFC18" w:rsidP="1C3CDFCE">
            <w:pPr>
              <w:pStyle w:val="ListParagraph"/>
              <w:ind w:left="0"/>
              <w:jc w:val="center"/>
              <w:rPr>
                <w:rFonts w:ascii="Calibri" w:eastAsia="Calibri" w:hAnsi="Calibri" w:cs="Calibri"/>
                <w:sz w:val="21"/>
                <w:szCs w:val="21"/>
              </w:rPr>
            </w:pPr>
            <w:r w:rsidRPr="002927CA">
              <w:rPr>
                <w:rFonts w:ascii="Calibri" w:eastAsia="Calibri" w:hAnsi="Calibri" w:cs="Calibri"/>
                <w:sz w:val="21"/>
                <w:szCs w:val="21"/>
              </w:rPr>
              <w:t>Addressed</w:t>
            </w:r>
          </w:p>
        </w:tc>
      </w:tr>
      <w:tr w:rsidR="002927CA" w:rsidRPr="002927CA" w14:paraId="24F8B01D" w14:textId="77777777" w:rsidTr="08468960">
        <w:tc>
          <w:tcPr>
            <w:tcW w:w="1777" w:type="dxa"/>
          </w:tcPr>
          <w:p w14:paraId="41F50816" w14:textId="054A411E" w:rsidR="4A4E995B" w:rsidRPr="002927CA" w:rsidRDefault="007606E7" w:rsidP="1BFAFD36">
            <w:pPr>
              <w:pStyle w:val="ListParagraph"/>
              <w:ind w:left="0"/>
            </w:pPr>
            <w:r>
              <w:t xml:space="preserve">1) </w:t>
            </w:r>
            <w:r w:rsidR="1BFAFD36" w:rsidRPr="002927CA">
              <w:t>Coordinate revenue generation to support students with the goals and priorities of the college.</w:t>
            </w:r>
          </w:p>
        </w:tc>
        <w:tc>
          <w:tcPr>
            <w:tcW w:w="3270" w:type="dxa"/>
          </w:tcPr>
          <w:p w14:paraId="33C81C61" w14:textId="2E752D9E" w:rsidR="4A4E995B" w:rsidRPr="002927CA" w:rsidRDefault="1BFAFD36" w:rsidP="00B31E6A">
            <w:pPr>
              <w:pStyle w:val="ListParagraph"/>
              <w:numPr>
                <w:ilvl w:val="0"/>
                <w:numId w:val="21"/>
              </w:numPr>
              <w:ind w:left="313" w:hanging="313"/>
            </w:pPr>
            <w:r w:rsidRPr="002927CA">
              <w:t xml:space="preserve">Executive Director reports to college president </w:t>
            </w:r>
            <w:proofErr w:type="gramStart"/>
            <w:r w:rsidRPr="002927CA">
              <w:t>on a daily basis</w:t>
            </w:r>
            <w:proofErr w:type="gramEnd"/>
            <w:r w:rsidRPr="002927CA">
              <w:t>, sits on VC Administrative Council, briefs VC Executive Committee bi-monthly.</w:t>
            </w:r>
          </w:p>
          <w:p w14:paraId="4C7A885D" w14:textId="20F681BE" w:rsidR="4A4E995B" w:rsidRPr="002927CA" w:rsidRDefault="1BFAFD36" w:rsidP="00B31E6A">
            <w:pPr>
              <w:pStyle w:val="ListParagraph"/>
              <w:numPr>
                <w:ilvl w:val="0"/>
                <w:numId w:val="21"/>
              </w:numPr>
              <w:ind w:left="313" w:hanging="313"/>
            </w:pPr>
            <w:r w:rsidRPr="002927CA">
              <w:t xml:space="preserve">VCF staff coordinates efforts to varying degrees with Financial Aid Director, Registrar, VC Outreach Team, Career Education Deans, Athletic, Pirates Cove, VC Basic Needs Pantry, VC Tutoring, Veterans Resource Center, </w:t>
            </w:r>
            <w:r w:rsidR="006347A7" w:rsidRPr="002927CA">
              <w:t>Educational Assistance Center (</w:t>
            </w:r>
            <w:r w:rsidRPr="002927CA">
              <w:t>EAC</w:t>
            </w:r>
            <w:r w:rsidR="006347A7" w:rsidRPr="002927CA">
              <w:t>)</w:t>
            </w:r>
            <w:r w:rsidRPr="002927CA">
              <w:t xml:space="preserve">, </w:t>
            </w:r>
            <w:r w:rsidR="006347A7" w:rsidRPr="002927CA">
              <w:t>Extended Opportunity Programs &amp; Services (</w:t>
            </w:r>
            <w:r w:rsidRPr="002927CA">
              <w:t>EOPS</w:t>
            </w:r>
            <w:r w:rsidR="006347A7" w:rsidRPr="002927CA">
              <w:t>)</w:t>
            </w:r>
            <w:r w:rsidRPr="002927CA">
              <w:t>.</w:t>
            </w:r>
          </w:p>
        </w:tc>
        <w:tc>
          <w:tcPr>
            <w:tcW w:w="3480" w:type="dxa"/>
          </w:tcPr>
          <w:p w14:paraId="1BE6776A" w14:textId="0E65B466" w:rsidR="4A4E995B" w:rsidRPr="00F54CEA" w:rsidRDefault="4A4E995B" w:rsidP="00B31E6A">
            <w:pPr>
              <w:pStyle w:val="ListParagraph"/>
              <w:numPr>
                <w:ilvl w:val="0"/>
                <w:numId w:val="21"/>
              </w:numPr>
              <w:ind w:left="313" w:hanging="313"/>
            </w:pPr>
            <w:r w:rsidRPr="00F54CEA">
              <w:t xml:space="preserve">Create a coordinated VCF development plan updated annually to effectively support students in alignment with VC Master Plan. Set up systems </w:t>
            </w:r>
            <w:r w:rsidR="0AE3A2C3" w:rsidRPr="00F54CEA">
              <w:t>for interdepartmental communication, strategies</w:t>
            </w:r>
            <w:r w:rsidRPr="00F54CEA">
              <w:t xml:space="preserve"> to implement </w:t>
            </w:r>
            <w:r w:rsidR="0FBD558D" w:rsidRPr="00F54CEA">
              <w:t xml:space="preserve">plan, </w:t>
            </w:r>
            <w:r w:rsidRPr="00F54CEA">
              <w:t>and metrics to gauge effects.</w:t>
            </w:r>
          </w:p>
          <w:p w14:paraId="107F6829" w14:textId="25AF05BE" w:rsidR="1181BFB0" w:rsidRPr="00F54CEA" w:rsidRDefault="1181BFB0" w:rsidP="1181BFB0">
            <w:pPr>
              <w:pStyle w:val="ListParagraph"/>
              <w:ind w:left="0"/>
            </w:pPr>
          </w:p>
          <w:p w14:paraId="76384AC1" w14:textId="4FA8B334" w:rsidR="5FC0B2EB" w:rsidRPr="00F54CEA" w:rsidRDefault="00AC20A7" w:rsidP="002563CA">
            <w:pPr>
              <w:pStyle w:val="ListParagraph"/>
              <w:numPr>
                <w:ilvl w:val="0"/>
                <w:numId w:val="36"/>
              </w:numPr>
              <w:ind w:left="314" w:hanging="313"/>
            </w:pPr>
            <w:r w:rsidRPr="00F54CEA">
              <w:t>Identify</w:t>
            </w:r>
            <w:r w:rsidR="5FC0B2EB" w:rsidRPr="00F54CEA">
              <w:t>ing specific fundraising with sponsors to address student’s barriers (parking, etc.)</w:t>
            </w:r>
          </w:p>
          <w:p w14:paraId="2348D2BF" w14:textId="46D89093" w:rsidR="1181BFB0" w:rsidRPr="00F54CEA" w:rsidRDefault="1181BFB0" w:rsidP="1181BFB0">
            <w:pPr>
              <w:pStyle w:val="ListParagraph"/>
              <w:ind w:left="0"/>
            </w:pPr>
          </w:p>
          <w:p w14:paraId="69E7C305" w14:textId="5B0D96F2" w:rsidR="4A4E995B" w:rsidRPr="00F54CEA" w:rsidRDefault="4A4E995B" w:rsidP="4A4E995B">
            <w:pPr>
              <w:pStyle w:val="ListParagraph"/>
              <w:ind w:left="626"/>
            </w:pPr>
            <w:r w:rsidRPr="00F54CEA">
              <w:t xml:space="preserve"> </w:t>
            </w:r>
          </w:p>
        </w:tc>
        <w:tc>
          <w:tcPr>
            <w:tcW w:w="3019" w:type="dxa"/>
          </w:tcPr>
          <w:p w14:paraId="584E9AEE" w14:textId="77777777" w:rsidR="4A4E995B" w:rsidRDefault="1BFAFD36" w:rsidP="002563CA">
            <w:pPr>
              <w:pStyle w:val="ListParagraph"/>
              <w:numPr>
                <w:ilvl w:val="0"/>
                <w:numId w:val="55"/>
              </w:numPr>
              <w:rPr>
                <w:rFonts w:ascii="Calibri" w:eastAsia="Calibri" w:hAnsi="Calibri" w:cs="Calibri"/>
                <w:sz w:val="21"/>
                <w:szCs w:val="21"/>
              </w:rPr>
            </w:pPr>
            <w:r w:rsidRPr="002927CA">
              <w:rPr>
                <w:rFonts w:ascii="Calibri" w:eastAsia="Calibri" w:hAnsi="Calibri" w:cs="Calibri"/>
                <w:sz w:val="21"/>
                <w:szCs w:val="21"/>
              </w:rPr>
              <w:t>Standardize expanded annual meeting schedule with key VC departments</w:t>
            </w:r>
            <w:r w:rsidR="55C07E78" w:rsidRPr="002927CA">
              <w:rPr>
                <w:rFonts w:ascii="Calibri" w:eastAsia="Calibri" w:hAnsi="Calibri" w:cs="Calibri"/>
                <w:sz w:val="21"/>
                <w:szCs w:val="21"/>
              </w:rPr>
              <w:t>,</w:t>
            </w:r>
            <w:r w:rsidRPr="002927CA">
              <w:rPr>
                <w:rFonts w:ascii="Calibri" w:eastAsia="Calibri" w:hAnsi="Calibri" w:cs="Calibri"/>
                <w:sz w:val="21"/>
                <w:szCs w:val="21"/>
              </w:rPr>
              <w:t xml:space="preserve"> </w:t>
            </w:r>
            <w:proofErr w:type="gramStart"/>
            <w:r w:rsidRPr="002927CA">
              <w:rPr>
                <w:rFonts w:ascii="Calibri" w:eastAsia="Calibri" w:hAnsi="Calibri" w:cs="Calibri"/>
                <w:sz w:val="21"/>
                <w:szCs w:val="21"/>
              </w:rPr>
              <w:t>committees</w:t>
            </w:r>
            <w:proofErr w:type="gramEnd"/>
            <w:r w:rsidRPr="002927CA">
              <w:rPr>
                <w:rFonts w:ascii="Calibri" w:eastAsia="Calibri" w:hAnsi="Calibri" w:cs="Calibri"/>
                <w:sz w:val="21"/>
                <w:szCs w:val="21"/>
              </w:rPr>
              <w:t xml:space="preserve"> and the district entities to better coordinate annual funding priorities to best support students</w:t>
            </w:r>
            <w:r w:rsidR="55C07E78" w:rsidRPr="002927CA">
              <w:rPr>
                <w:rFonts w:ascii="Calibri" w:eastAsia="Calibri" w:hAnsi="Calibri" w:cs="Calibri"/>
                <w:sz w:val="21"/>
                <w:szCs w:val="21"/>
              </w:rPr>
              <w:t>.</w:t>
            </w:r>
          </w:p>
          <w:p w14:paraId="08DD02BD" w14:textId="77777777" w:rsidR="003E102C" w:rsidRDefault="003E102C" w:rsidP="1C3CDFCE">
            <w:pPr>
              <w:pStyle w:val="ListParagraph"/>
              <w:ind w:left="0"/>
              <w:rPr>
                <w:rFonts w:ascii="Calibri" w:eastAsia="Calibri" w:hAnsi="Calibri" w:cs="Calibri"/>
                <w:sz w:val="21"/>
                <w:szCs w:val="21"/>
              </w:rPr>
            </w:pPr>
          </w:p>
          <w:p w14:paraId="1D4D231E" w14:textId="5F4B3003" w:rsidR="003E102C" w:rsidRPr="002927CA" w:rsidRDefault="003E102C" w:rsidP="002563CA">
            <w:pPr>
              <w:pStyle w:val="ListParagraph"/>
              <w:numPr>
                <w:ilvl w:val="0"/>
                <w:numId w:val="55"/>
              </w:numPr>
              <w:rPr>
                <w:rFonts w:ascii="Calibri" w:eastAsia="Calibri" w:hAnsi="Calibri" w:cs="Calibri"/>
                <w:sz w:val="21"/>
                <w:szCs w:val="21"/>
              </w:rPr>
            </w:pPr>
            <w:r>
              <w:rPr>
                <w:rFonts w:ascii="Calibri" w:eastAsia="Calibri" w:hAnsi="Calibri" w:cs="Calibri"/>
                <w:sz w:val="21"/>
                <w:szCs w:val="21"/>
              </w:rPr>
              <w:t>Funding and implementing new student support programs.</w:t>
            </w:r>
          </w:p>
        </w:tc>
        <w:tc>
          <w:tcPr>
            <w:tcW w:w="1456" w:type="dxa"/>
          </w:tcPr>
          <w:p w14:paraId="3DAAFB52" w14:textId="07A81821" w:rsidR="4A4E995B" w:rsidRPr="002927CA" w:rsidRDefault="2260E517" w:rsidP="1C3CDFCE">
            <w:pPr>
              <w:pStyle w:val="ListParagraph"/>
              <w:ind w:left="0"/>
              <w:jc w:val="center"/>
              <w:rPr>
                <w:rFonts w:ascii="Calibri" w:eastAsia="Calibri" w:hAnsi="Calibri" w:cs="Calibri"/>
                <w:sz w:val="21"/>
                <w:szCs w:val="21"/>
              </w:rPr>
            </w:pPr>
            <w:r w:rsidRPr="002927CA">
              <w:rPr>
                <w:rFonts w:ascii="Calibri" w:eastAsia="Calibri" w:hAnsi="Calibri" w:cs="Calibri"/>
                <w:sz w:val="21"/>
                <w:szCs w:val="21"/>
              </w:rPr>
              <w:t>G</w:t>
            </w:r>
          </w:p>
        </w:tc>
      </w:tr>
      <w:tr w:rsidR="002927CA" w:rsidRPr="002927CA" w14:paraId="59DD7D51" w14:textId="77777777" w:rsidTr="08468960">
        <w:tc>
          <w:tcPr>
            <w:tcW w:w="1777" w:type="dxa"/>
          </w:tcPr>
          <w:p w14:paraId="13102D41" w14:textId="007DF542" w:rsidR="0F8B6D36" w:rsidRPr="002927CA" w:rsidRDefault="007606E7" w:rsidP="0F8B6D36">
            <w:pPr>
              <w:pStyle w:val="ListParagraph"/>
              <w:ind w:left="0"/>
            </w:pPr>
            <w:r>
              <w:t xml:space="preserve">2) </w:t>
            </w:r>
            <w:r w:rsidR="0F8B6D36" w:rsidRPr="002927CA">
              <w:t>Increase the number and size of scholarships</w:t>
            </w:r>
          </w:p>
        </w:tc>
        <w:tc>
          <w:tcPr>
            <w:tcW w:w="3270" w:type="dxa"/>
          </w:tcPr>
          <w:p w14:paraId="3651C88A" w14:textId="73E76DB9" w:rsidR="0F8B6D36" w:rsidRPr="002927CA" w:rsidRDefault="1BFAFD36" w:rsidP="001555C6">
            <w:pPr>
              <w:pStyle w:val="ListParagraph"/>
              <w:ind w:left="0"/>
            </w:pPr>
            <w:r w:rsidRPr="002927CA">
              <w:t>Currently,</w:t>
            </w:r>
            <w:r w:rsidR="00AF38E8" w:rsidRPr="002927CA">
              <w:t xml:space="preserve"> approximately </w:t>
            </w:r>
            <w:r w:rsidR="001555C6" w:rsidRPr="002927CA">
              <w:t>300</w:t>
            </w:r>
            <w:r w:rsidR="00AF38E8" w:rsidRPr="002927CA">
              <w:t xml:space="preserve"> scholarships </w:t>
            </w:r>
            <w:r w:rsidR="002A5A3C" w:rsidRPr="002927CA">
              <w:t>totaling</w:t>
            </w:r>
            <w:r w:rsidRPr="002927CA">
              <w:t xml:space="preserve"> </w:t>
            </w:r>
            <w:r w:rsidR="00AF38E8" w:rsidRPr="002927CA">
              <w:t>$600,000</w:t>
            </w:r>
            <w:r w:rsidRPr="002927CA">
              <w:t xml:space="preserve"> </w:t>
            </w:r>
            <w:r w:rsidR="001555C6" w:rsidRPr="002927CA">
              <w:t>distributed to students</w:t>
            </w:r>
            <w:r w:rsidRPr="002927CA">
              <w:t xml:space="preserve"> annually. </w:t>
            </w:r>
          </w:p>
        </w:tc>
        <w:tc>
          <w:tcPr>
            <w:tcW w:w="3480" w:type="dxa"/>
          </w:tcPr>
          <w:p w14:paraId="7AD5C25B" w14:textId="77777777" w:rsidR="001B09DA" w:rsidRPr="00F54CEA" w:rsidRDefault="29D838DE" w:rsidP="002563CA">
            <w:pPr>
              <w:pStyle w:val="ListParagraph"/>
              <w:numPr>
                <w:ilvl w:val="0"/>
                <w:numId w:val="29"/>
              </w:numPr>
              <w:ind w:left="313" w:hanging="313"/>
            </w:pPr>
            <w:r w:rsidRPr="00F54CEA">
              <w:t xml:space="preserve">Expand donor networks to raise more money. </w:t>
            </w:r>
          </w:p>
          <w:p w14:paraId="632F2FD8" w14:textId="14D2ECDE" w:rsidR="0F8B6D36" w:rsidRPr="00F54CEA" w:rsidRDefault="29D838DE" w:rsidP="002563CA">
            <w:pPr>
              <w:pStyle w:val="ListParagraph"/>
              <w:numPr>
                <w:ilvl w:val="0"/>
                <w:numId w:val="29"/>
              </w:numPr>
              <w:ind w:left="313" w:hanging="313"/>
            </w:pPr>
            <w:r w:rsidRPr="00F54CEA">
              <w:t>Enhance donation management process to include analytics so that next-best prospects data can be mined and used by development staff and Board.</w:t>
            </w:r>
          </w:p>
          <w:p w14:paraId="0263DC45" w14:textId="610E7863" w:rsidR="0F8B6D36" w:rsidRPr="00F54CEA" w:rsidRDefault="5C5D31F9" w:rsidP="002563CA">
            <w:pPr>
              <w:pStyle w:val="ListParagraph"/>
              <w:numPr>
                <w:ilvl w:val="0"/>
                <w:numId w:val="29"/>
              </w:numPr>
              <w:ind w:left="313" w:hanging="313"/>
            </w:pPr>
            <w:r w:rsidRPr="00F54CEA">
              <w:t>Maintaining</w:t>
            </w:r>
            <w:r w:rsidR="1BFAFD36" w:rsidRPr="00F54CEA">
              <w:t xml:space="preserve"> responsive and enhanced return on investment policy as needed to protect the value of the donors’ investments and enable growth.</w:t>
            </w:r>
          </w:p>
          <w:p w14:paraId="03A9D931" w14:textId="27DC3F81" w:rsidR="007D67A9" w:rsidRPr="00F54CEA" w:rsidRDefault="3F08D572" w:rsidP="002563CA">
            <w:pPr>
              <w:pStyle w:val="ListParagraph"/>
              <w:numPr>
                <w:ilvl w:val="0"/>
                <w:numId w:val="29"/>
              </w:numPr>
              <w:ind w:left="313" w:hanging="313"/>
            </w:pPr>
            <w:r w:rsidRPr="00F54CEA">
              <w:t>Targeted growth will be determined through capital campaign feasibility study.</w:t>
            </w:r>
          </w:p>
        </w:tc>
        <w:tc>
          <w:tcPr>
            <w:tcW w:w="3019" w:type="dxa"/>
          </w:tcPr>
          <w:p w14:paraId="0070DCB2" w14:textId="1F39FFFE" w:rsidR="0F8B6D36" w:rsidRPr="002927CA" w:rsidRDefault="30AB9CEC" w:rsidP="002563CA">
            <w:pPr>
              <w:pStyle w:val="ListParagraph"/>
              <w:numPr>
                <w:ilvl w:val="0"/>
                <w:numId w:val="29"/>
              </w:numPr>
              <w:ind w:left="313" w:hanging="313"/>
            </w:pPr>
            <w:r w:rsidRPr="002927CA">
              <w:t>Meeting targeted goals established in year three.</w:t>
            </w:r>
          </w:p>
          <w:p w14:paraId="429D19D3" w14:textId="1229B567" w:rsidR="00072B7F" w:rsidRPr="002927CA" w:rsidRDefault="082D39B0" w:rsidP="002563CA">
            <w:pPr>
              <w:pStyle w:val="ListParagraph"/>
              <w:numPr>
                <w:ilvl w:val="0"/>
                <w:numId w:val="29"/>
              </w:numPr>
              <w:ind w:left="313" w:hanging="313"/>
            </w:pPr>
            <w:r w:rsidRPr="002927CA">
              <w:t>Successful capital campaign on track for completion.</w:t>
            </w:r>
          </w:p>
          <w:p w14:paraId="4A481C57" w14:textId="5AC571B2" w:rsidR="007C10BC" w:rsidRPr="002927CA" w:rsidRDefault="62560E9F" w:rsidP="002563CA">
            <w:pPr>
              <w:pStyle w:val="ListParagraph"/>
              <w:numPr>
                <w:ilvl w:val="0"/>
                <w:numId w:val="29"/>
              </w:numPr>
              <w:ind w:left="313" w:hanging="313"/>
            </w:pPr>
            <w:r w:rsidRPr="002927CA">
              <w:t xml:space="preserve">Successful adjustments made to investment policies, </w:t>
            </w:r>
            <w:proofErr w:type="gramStart"/>
            <w:r w:rsidRPr="002927CA">
              <w:t>strategies</w:t>
            </w:r>
            <w:proofErr w:type="gramEnd"/>
            <w:r w:rsidR="377DE97B" w:rsidRPr="002927CA">
              <w:t xml:space="preserve"> and decisions</w:t>
            </w:r>
            <w:r w:rsidRPr="002927CA">
              <w:t xml:space="preserve"> </w:t>
            </w:r>
            <w:r w:rsidR="377DE97B" w:rsidRPr="002927CA">
              <w:t>in response to market changes.</w:t>
            </w:r>
          </w:p>
          <w:p w14:paraId="3D873BE8" w14:textId="1EFADCFE" w:rsidR="0F8B6D36" w:rsidRPr="002927CA" w:rsidRDefault="0F8B6D36" w:rsidP="009705E0">
            <w:pPr>
              <w:pStyle w:val="ListParagraph"/>
              <w:ind w:left="250"/>
            </w:pPr>
          </w:p>
        </w:tc>
        <w:tc>
          <w:tcPr>
            <w:tcW w:w="1456" w:type="dxa"/>
          </w:tcPr>
          <w:p w14:paraId="55D58F15" w14:textId="3518D13E" w:rsidR="0F8B6D36" w:rsidRPr="002927CA" w:rsidRDefault="783E8F69" w:rsidP="1C3CDFCE">
            <w:pPr>
              <w:pStyle w:val="ListParagraph"/>
              <w:ind w:left="0"/>
              <w:jc w:val="center"/>
              <w:rPr>
                <w:rFonts w:ascii="Calibri" w:eastAsia="Calibri" w:hAnsi="Calibri" w:cs="Calibri"/>
                <w:sz w:val="21"/>
                <w:szCs w:val="21"/>
              </w:rPr>
            </w:pPr>
            <w:r w:rsidRPr="002927CA">
              <w:rPr>
                <w:rFonts w:ascii="Calibri" w:eastAsia="Calibri" w:hAnsi="Calibri" w:cs="Calibri"/>
                <w:sz w:val="21"/>
                <w:szCs w:val="21"/>
              </w:rPr>
              <w:t>A</w:t>
            </w:r>
          </w:p>
        </w:tc>
      </w:tr>
      <w:tr w:rsidR="002927CA" w:rsidRPr="002927CA" w14:paraId="44387B70" w14:textId="77777777" w:rsidTr="08468960">
        <w:tc>
          <w:tcPr>
            <w:tcW w:w="1777" w:type="dxa"/>
          </w:tcPr>
          <w:p w14:paraId="005ABCD5" w14:textId="60AEF1E0" w:rsidR="29D838DE" w:rsidRPr="002927CA" w:rsidRDefault="007606E7" w:rsidP="3FDEB5DE">
            <w:pPr>
              <w:pStyle w:val="ListParagraph"/>
              <w:ind w:left="0"/>
            </w:pPr>
            <w:r>
              <w:t xml:space="preserve">3) </w:t>
            </w:r>
            <w:r w:rsidR="5F50C8F5" w:rsidRPr="002927CA">
              <w:t>Use online media to i</w:t>
            </w:r>
            <w:r w:rsidR="29D838DE" w:rsidRPr="002927CA">
              <w:t xml:space="preserve">ncrease public information to community about </w:t>
            </w:r>
            <w:r w:rsidR="6F1EA57F" w:rsidRPr="002927CA">
              <w:t xml:space="preserve">giving </w:t>
            </w:r>
            <w:r w:rsidR="29D838DE" w:rsidRPr="002927CA">
              <w:t>opportunities</w:t>
            </w:r>
          </w:p>
        </w:tc>
        <w:tc>
          <w:tcPr>
            <w:tcW w:w="3270" w:type="dxa"/>
          </w:tcPr>
          <w:p w14:paraId="5018CE04" w14:textId="1ECA58B0" w:rsidR="29D838DE" w:rsidRPr="002927CA" w:rsidRDefault="1BFAFD36" w:rsidP="00B31E6A">
            <w:pPr>
              <w:pStyle w:val="ListParagraph"/>
              <w:numPr>
                <w:ilvl w:val="0"/>
                <w:numId w:val="20"/>
              </w:numPr>
              <w:ind w:left="313" w:hanging="313"/>
            </w:pPr>
            <w:r w:rsidRPr="002927CA">
              <w:t>Redesigned website and platform to enable expansion of social media marketing</w:t>
            </w:r>
          </w:p>
          <w:p w14:paraId="2ED08121" w14:textId="29EAE930" w:rsidR="29D838DE" w:rsidRPr="002927CA" w:rsidRDefault="1BFAFD36" w:rsidP="00B31E6A">
            <w:pPr>
              <w:pStyle w:val="ListParagraph"/>
              <w:numPr>
                <w:ilvl w:val="0"/>
                <w:numId w:val="20"/>
              </w:numPr>
              <w:ind w:left="313" w:hanging="313"/>
            </w:pPr>
            <w:r w:rsidRPr="002927CA">
              <w:t>PR and marketing specialists on retainer</w:t>
            </w:r>
          </w:p>
          <w:p w14:paraId="558780B4" w14:textId="6F15B3C9" w:rsidR="29D838DE" w:rsidRPr="002927CA" w:rsidRDefault="1BFAFD36" w:rsidP="00B31E6A">
            <w:pPr>
              <w:pStyle w:val="ListParagraph"/>
              <w:numPr>
                <w:ilvl w:val="0"/>
                <w:numId w:val="20"/>
              </w:numPr>
              <w:ind w:left="313" w:hanging="313"/>
            </w:pPr>
            <w:r w:rsidRPr="002927CA">
              <w:t>Coordinated PR and marketing efforts with college and district.</w:t>
            </w:r>
          </w:p>
          <w:p w14:paraId="6F38ED61" w14:textId="70F5171D" w:rsidR="29D838DE" w:rsidRPr="002927CA" w:rsidRDefault="4EE77109" w:rsidP="00B31E6A">
            <w:pPr>
              <w:pStyle w:val="ListParagraph"/>
              <w:numPr>
                <w:ilvl w:val="0"/>
                <w:numId w:val="20"/>
              </w:numPr>
              <w:ind w:left="313" w:hanging="313"/>
            </w:pPr>
            <w:r w:rsidRPr="002927CA">
              <w:t>Branding effectively coordinated</w:t>
            </w:r>
            <w:r w:rsidR="1BFAFD36" w:rsidRPr="002927CA">
              <w:t xml:space="preserve"> across all platforms and marketing and direct marketing vehicles.</w:t>
            </w:r>
          </w:p>
          <w:p w14:paraId="1536A59B" w14:textId="32B843D7" w:rsidR="00896868" w:rsidRPr="002927CA" w:rsidRDefault="631ADAEC" w:rsidP="00B31E6A">
            <w:pPr>
              <w:pStyle w:val="ListParagraph"/>
              <w:numPr>
                <w:ilvl w:val="0"/>
                <w:numId w:val="20"/>
              </w:numPr>
              <w:ind w:left="313" w:hanging="313"/>
            </w:pPr>
            <w:r w:rsidRPr="002927CA">
              <w:t>Marketing targets current donors, community partners and their Facebook communities.</w:t>
            </w:r>
          </w:p>
        </w:tc>
        <w:tc>
          <w:tcPr>
            <w:tcW w:w="3480" w:type="dxa"/>
          </w:tcPr>
          <w:p w14:paraId="37091055" w14:textId="65AE113B" w:rsidR="29D838DE" w:rsidRPr="00F54CEA" w:rsidRDefault="31012C51" w:rsidP="002563CA">
            <w:pPr>
              <w:pStyle w:val="ListParagraph"/>
              <w:numPr>
                <w:ilvl w:val="0"/>
                <w:numId w:val="28"/>
              </w:numPr>
              <w:ind w:left="313" w:hanging="313"/>
            </w:pPr>
            <w:r w:rsidRPr="00F54CEA">
              <w:t>Implemented protocol for coordinated,</w:t>
            </w:r>
            <w:r w:rsidR="1BFAFD36" w:rsidRPr="00F54CEA">
              <w:t xml:space="preserve"> consistent work with college and district PIOs and marketing teams</w:t>
            </w:r>
          </w:p>
          <w:p w14:paraId="590B2A24" w14:textId="594C3BFB" w:rsidR="00FE60D8" w:rsidRPr="00F54CEA" w:rsidRDefault="102D3A9B" w:rsidP="002563CA">
            <w:pPr>
              <w:pStyle w:val="ListParagraph"/>
              <w:numPr>
                <w:ilvl w:val="0"/>
                <w:numId w:val="28"/>
              </w:numPr>
              <w:ind w:left="313" w:hanging="313"/>
            </w:pPr>
            <w:r w:rsidRPr="00F54CEA">
              <w:t xml:space="preserve">Use tracking information to expand to more platforms for broader access. </w:t>
            </w:r>
          </w:p>
          <w:p w14:paraId="347D7872" w14:textId="7C351B35" w:rsidR="00896868" w:rsidRPr="00F54CEA" w:rsidRDefault="74CDE931" w:rsidP="002563CA">
            <w:pPr>
              <w:pStyle w:val="ListParagraph"/>
              <w:numPr>
                <w:ilvl w:val="0"/>
                <w:numId w:val="28"/>
              </w:numPr>
              <w:ind w:left="313" w:hanging="313"/>
            </w:pPr>
            <w:r w:rsidRPr="00F54CEA">
              <w:t>Keep pace with</w:t>
            </w:r>
            <w:r w:rsidR="1BFAFD36" w:rsidRPr="00F54CEA">
              <w:t xml:space="preserve"> multiple media marketing and direct marketing platforms</w:t>
            </w:r>
            <w:r w:rsidR="2CEF02B0" w:rsidRPr="00F54CEA">
              <w:t xml:space="preserve"> changes </w:t>
            </w:r>
            <w:proofErr w:type="gramStart"/>
            <w:r w:rsidR="2CEF02B0" w:rsidRPr="00F54CEA">
              <w:t>in order to</w:t>
            </w:r>
            <w:proofErr w:type="gramEnd"/>
            <w:r w:rsidR="2CEF02B0" w:rsidRPr="00F54CEA">
              <w:t xml:space="preserve"> incorporate in action plans. </w:t>
            </w:r>
          </w:p>
          <w:p w14:paraId="17BD82D9" w14:textId="72677AD6" w:rsidR="29D838DE" w:rsidRPr="00F54CEA" w:rsidRDefault="6E945909" w:rsidP="002563CA">
            <w:pPr>
              <w:pStyle w:val="ListParagraph"/>
              <w:numPr>
                <w:ilvl w:val="0"/>
                <w:numId w:val="28"/>
              </w:numPr>
              <w:ind w:left="313" w:hanging="313"/>
            </w:pPr>
            <w:r w:rsidRPr="00F54CEA">
              <w:t>Implement an expanded plan</w:t>
            </w:r>
            <w:r w:rsidR="7EF94928" w:rsidRPr="00F54CEA">
              <w:t xml:space="preserve"> to </w:t>
            </w:r>
            <w:r w:rsidRPr="00F54CEA">
              <w:t>reach</w:t>
            </w:r>
            <w:r w:rsidR="718D6327" w:rsidRPr="00F54CEA">
              <w:t xml:space="preserve"> </w:t>
            </w:r>
            <w:r w:rsidR="7EF94928" w:rsidRPr="00F54CEA">
              <w:t xml:space="preserve">businesses, alumni, </w:t>
            </w:r>
            <w:proofErr w:type="gramStart"/>
            <w:r w:rsidR="7EF94928" w:rsidRPr="00F54CEA">
              <w:t>parents</w:t>
            </w:r>
            <w:proofErr w:type="gramEnd"/>
            <w:r w:rsidR="045DF428" w:rsidRPr="00F54CEA">
              <w:t xml:space="preserve"> and more community partners</w:t>
            </w:r>
            <w:r w:rsidR="1C566586" w:rsidRPr="00F54CEA">
              <w:t>, addition</w:t>
            </w:r>
            <w:r w:rsidR="003E102C" w:rsidRPr="00F54CEA">
              <w:t>ally</w:t>
            </w:r>
            <w:r w:rsidR="1C566586" w:rsidRPr="00F54CEA">
              <w:t xml:space="preserve"> to donors and their communities</w:t>
            </w:r>
            <w:r w:rsidR="7EF94928" w:rsidRPr="00F54CEA">
              <w:t>.</w:t>
            </w:r>
          </w:p>
        </w:tc>
        <w:tc>
          <w:tcPr>
            <w:tcW w:w="3019" w:type="dxa"/>
          </w:tcPr>
          <w:p w14:paraId="3937AFDA" w14:textId="356E13A9" w:rsidR="5F4513CE" w:rsidRPr="002927CA" w:rsidRDefault="5F4513CE" w:rsidP="745A96A6">
            <w:pPr>
              <w:pStyle w:val="ListParagraph"/>
              <w:ind w:left="0"/>
            </w:pPr>
            <w:r w:rsidRPr="002927CA">
              <w:t xml:space="preserve">Expanded to multiple emerging platforms and </w:t>
            </w:r>
            <w:r w:rsidR="6A42BD3D" w:rsidRPr="002927CA">
              <w:t>track</w:t>
            </w:r>
            <w:r w:rsidR="3717AA77" w:rsidRPr="002927CA">
              <w:t xml:space="preserve"> </w:t>
            </w:r>
            <w:r w:rsidRPr="002927CA">
              <w:t xml:space="preserve">increase </w:t>
            </w:r>
            <w:r w:rsidR="65E9BEBC" w:rsidRPr="002927CA">
              <w:t xml:space="preserve">media </w:t>
            </w:r>
            <w:r w:rsidRPr="002927CA">
              <w:t>activity.</w:t>
            </w:r>
          </w:p>
          <w:p w14:paraId="40C4B99A" w14:textId="02EFB790" w:rsidR="745A96A6" w:rsidRPr="002927CA" w:rsidRDefault="745A96A6" w:rsidP="745A96A6">
            <w:pPr>
              <w:pStyle w:val="ListParagraph"/>
              <w:ind w:left="0"/>
            </w:pPr>
          </w:p>
          <w:p w14:paraId="35F7F645" w14:textId="48657F73" w:rsidR="29D838DE" w:rsidRPr="002927CA" w:rsidRDefault="631ADAEC" w:rsidP="631ADAEC">
            <w:pPr>
              <w:pStyle w:val="ListParagraph"/>
              <w:ind w:left="0"/>
            </w:pPr>
            <w:r w:rsidRPr="002927CA">
              <w:t xml:space="preserve">Expanded targeted populations to be impacted by marketing efforts to alumni, parents, students, </w:t>
            </w:r>
            <w:proofErr w:type="gramStart"/>
            <w:r w:rsidRPr="002927CA">
              <w:t>businesses</w:t>
            </w:r>
            <w:proofErr w:type="gramEnd"/>
            <w:r w:rsidRPr="002927CA">
              <w:t xml:space="preserve"> and other community partners by 5% year over year.</w:t>
            </w:r>
          </w:p>
        </w:tc>
        <w:tc>
          <w:tcPr>
            <w:tcW w:w="1456" w:type="dxa"/>
          </w:tcPr>
          <w:p w14:paraId="5B46BE68" w14:textId="2E07068F" w:rsidR="29D838DE" w:rsidRPr="002927CA" w:rsidRDefault="002C0C8E" w:rsidP="42807A17">
            <w:pPr>
              <w:pStyle w:val="ListParagraph"/>
              <w:ind w:left="0"/>
              <w:jc w:val="center"/>
              <w:rPr>
                <w:rFonts w:ascii="Calibri" w:eastAsia="Calibri" w:hAnsi="Calibri" w:cs="Calibri"/>
                <w:sz w:val="21"/>
                <w:szCs w:val="21"/>
              </w:rPr>
            </w:pPr>
            <w:r w:rsidRPr="002927CA">
              <w:rPr>
                <w:rFonts w:ascii="Calibri" w:eastAsia="Calibri" w:hAnsi="Calibri" w:cs="Calibri"/>
                <w:sz w:val="21"/>
                <w:szCs w:val="21"/>
              </w:rPr>
              <w:t>H</w:t>
            </w:r>
          </w:p>
        </w:tc>
      </w:tr>
      <w:tr w:rsidR="002927CA" w:rsidRPr="002927CA" w14:paraId="6489CEBA" w14:textId="77777777" w:rsidTr="08468960">
        <w:tc>
          <w:tcPr>
            <w:tcW w:w="1777" w:type="dxa"/>
          </w:tcPr>
          <w:p w14:paraId="1D566C28" w14:textId="34B55D5F" w:rsidR="40C85B7A" w:rsidRPr="002927CA" w:rsidRDefault="00335E82" w:rsidP="0F8B6D36">
            <w:pPr>
              <w:pStyle w:val="ListParagraph"/>
              <w:ind w:left="0"/>
            </w:pPr>
            <w:r>
              <w:t>4</w:t>
            </w:r>
            <w:r w:rsidR="007606E7">
              <w:t xml:space="preserve">) </w:t>
            </w:r>
            <w:r w:rsidR="40C85B7A" w:rsidRPr="002927CA">
              <w:t xml:space="preserve">Create a culture of giving among current students </w:t>
            </w:r>
          </w:p>
        </w:tc>
        <w:tc>
          <w:tcPr>
            <w:tcW w:w="3270" w:type="dxa"/>
          </w:tcPr>
          <w:p w14:paraId="665BCF72" w14:textId="41F6D1FE" w:rsidR="0F8B6D36" w:rsidRPr="002927CA" w:rsidRDefault="1BFAFD36" w:rsidP="00805886">
            <w:pPr>
              <w:pStyle w:val="ListParagraph"/>
              <w:ind w:left="0"/>
            </w:pPr>
            <w:r w:rsidRPr="002927CA">
              <w:t>Some VCF Student Ambassadors and scholarship recipients are individually inspired to give without any VCF solicitation program.</w:t>
            </w:r>
          </w:p>
        </w:tc>
        <w:tc>
          <w:tcPr>
            <w:tcW w:w="3480" w:type="dxa"/>
          </w:tcPr>
          <w:p w14:paraId="24225614" w14:textId="77777777" w:rsidR="0F8B6D36" w:rsidRPr="00F54CEA" w:rsidRDefault="1BFAFD36" w:rsidP="002563CA">
            <w:pPr>
              <w:pStyle w:val="ListParagraph"/>
              <w:numPr>
                <w:ilvl w:val="0"/>
                <w:numId w:val="55"/>
              </w:numPr>
              <w:spacing w:line="276" w:lineRule="auto"/>
              <w:ind w:left="360"/>
            </w:pPr>
            <w:r w:rsidRPr="00F54CEA">
              <w:t>Begin student giving campaign through partnership with ASVC and VCF Student Ambassadors</w:t>
            </w:r>
            <w:r w:rsidR="7E4C71CA" w:rsidRPr="00F54CEA">
              <w:t xml:space="preserve"> to establish the habit of donating to VCF</w:t>
            </w:r>
          </w:p>
          <w:p w14:paraId="10AF14DD" w14:textId="32BA9538" w:rsidR="006E486D" w:rsidRPr="00F54CEA" w:rsidRDefault="006E486D" w:rsidP="002563CA">
            <w:pPr>
              <w:pStyle w:val="ListParagraph"/>
              <w:numPr>
                <w:ilvl w:val="0"/>
                <w:numId w:val="55"/>
              </w:numPr>
              <w:spacing w:line="276" w:lineRule="auto"/>
              <w:ind w:left="360"/>
            </w:pPr>
            <w:r w:rsidRPr="00F54CEA">
              <w:t>Establish metrics to measure results</w:t>
            </w:r>
          </w:p>
        </w:tc>
        <w:tc>
          <w:tcPr>
            <w:tcW w:w="3019" w:type="dxa"/>
          </w:tcPr>
          <w:p w14:paraId="65103B32" w14:textId="284EAD9C" w:rsidR="007D67A9" w:rsidRDefault="1BFAFD36" w:rsidP="1C3CDFCE">
            <w:pPr>
              <w:pStyle w:val="ListParagraph"/>
              <w:ind w:left="0"/>
            </w:pPr>
            <w:r w:rsidRPr="002927CA">
              <w:t>Annual student giving campaigns with annual 5% increase in donors established.</w:t>
            </w:r>
          </w:p>
          <w:p w14:paraId="1AA68ED1" w14:textId="77777777" w:rsidR="007D67A9" w:rsidRDefault="007D67A9" w:rsidP="007D67A9"/>
          <w:p w14:paraId="6D66F0D1" w14:textId="04416554" w:rsidR="007D67A9" w:rsidRPr="007D67A9" w:rsidRDefault="007D67A9" w:rsidP="007D67A9">
            <w:pPr>
              <w:jc w:val="center"/>
            </w:pPr>
          </w:p>
        </w:tc>
        <w:tc>
          <w:tcPr>
            <w:tcW w:w="1456" w:type="dxa"/>
          </w:tcPr>
          <w:p w14:paraId="5D7AACCC" w14:textId="4C5175E4" w:rsidR="0F8B6D36" w:rsidRPr="002927CA" w:rsidRDefault="2260E517" w:rsidP="1C3CDFCE">
            <w:pPr>
              <w:pStyle w:val="ListParagraph"/>
              <w:ind w:left="0"/>
              <w:jc w:val="center"/>
            </w:pPr>
            <w:r w:rsidRPr="002927CA">
              <w:t>C</w:t>
            </w:r>
          </w:p>
        </w:tc>
      </w:tr>
      <w:tr w:rsidR="002927CA" w:rsidRPr="002927CA" w14:paraId="509B2189" w14:textId="77777777" w:rsidTr="08468960">
        <w:tc>
          <w:tcPr>
            <w:tcW w:w="1777" w:type="dxa"/>
          </w:tcPr>
          <w:p w14:paraId="13FDC768" w14:textId="716482A1" w:rsidR="002D187F" w:rsidRPr="002927CA" w:rsidRDefault="00335E82" w:rsidP="0F8B6D36">
            <w:pPr>
              <w:pStyle w:val="ListParagraph"/>
              <w:ind w:left="0"/>
            </w:pPr>
            <w:r>
              <w:t>5</w:t>
            </w:r>
            <w:r w:rsidR="007606E7">
              <w:t xml:space="preserve">) </w:t>
            </w:r>
            <w:r w:rsidR="6925E0CF" w:rsidRPr="002927CA">
              <w:t xml:space="preserve">Expand </w:t>
            </w:r>
            <w:r w:rsidR="6191D29B" w:rsidRPr="002927CA">
              <w:t>fundraising, structure</w:t>
            </w:r>
            <w:r w:rsidR="7869DA9E" w:rsidRPr="002927CA">
              <w:t xml:space="preserve"> </w:t>
            </w:r>
            <w:proofErr w:type="gramStart"/>
            <w:r w:rsidR="7869DA9E" w:rsidRPr="002927CA">
              <w:t>staffing</w:t>
            </w:r>
            <w:proofErr w:type="gramEnd"/>
            <w:r w:rsidR="7869DA9E" w:rsidRPr="002927CA">
              <w:t xml:space="preserve"> </w:t>
            </w:r>
            <w:r w:rsidR="79A66D32" w:rsidRPr="002927CA">
              <w:t xml:space="preserve">and utilize board </w:t>
            </w:r>
            <w:r w:rsidR="7869DA9E" w:rsidRPr="002927CA">
              <w:t>to maximize capacity</w:t>
            </w:r>
          </w:p>
        </w:tc>
        <w:tc>
          <w:tcPr>
            <w:tcW w:w="3270" w:type="dxa"/>
          </w:tcPr>
          <w:p w14:paraId="4FD8950F" w14:textId="04180876" w:rsidR="631ADAEC" w:rsidRPr="002927CA" w:rsidRDefault="631ADAEC" w:rsidP="00B31E6A">
            <w:pPr>
              <w:pStyle w:val="ListParagraph"/>
              <w:numPr>
                <w:ilvl w:val="0"/>
                <w:numId w:val="19"/>
              </w:numPr>
              <w:spacing w:line="276" w:lineRule="auto"/>
              <w:ind w:left="313" w:hanging="313"/>
            </w:pPr>
            <w:r w:rsidRPr="002927CA">
              <w:t>VCF is growing in its services to campus and the number of donations processed</w:t>
            </w:r>
          </w:p>
          <w:p w14:paraId="0CF744D6" w14:textId="628FC132" w:rsidR="631ADAEC" w:rsidRPr="002927CA" w:rsidRDefault="631ADAEC" w:rsidP="00B31E6A">
            <w:pPr>
              <w:pStyle w:val="ListParagraph"/>
              <w:numPr>
                <w:ilvl w:val="0"/>
                <w:numId w:val="19"/>
              </w:numPr>
              <w:spacing w:line="276" w:lineRule="auto"/>
              <w:ind w:left="313" w:hanging="313"/>
            </w:pPr>
            <w:r w:rsidRPr="002927CA">
              <w:t xml:space="preserve">30% of the board members, </w:t>
            </w:r>
            <w:r w:rsidRPr="002927CA">
              <w:rPr>
                <w:rFonts w:ascii="Calibri" w:eastAsia="Calibri" w:hAnsi="Calibri" w:cs="Calibri"/>
                <w:sz w:val="21"/>
                <w:szCs w:val="21"/>
              </w:rPr>
              <w:t xml:space="preserve">15% of the Executive Director’s time, and 1.5 full-time equivalent staff are </w:t>
            </w:r>
            <w:r w:rsidRPr="002927CA">
              <w:t xml:space="preserve">engaged in major gift solicitation.  </w:t>
            </w:r>
          </w:p>
          <w:p w14:paraId="32A0869C" w14:textId="1655AEC9" w:rsidR="631ADAEC" w:rsidRPr="002927CA" w:rsidRDefault="631ADAEC" w:rsidP="00B31E6A">
            <w:pPr>
              <w:pStyle w:val="ListParagraph"/>
              <w:numPr>
                <w:ilvl w:val="0"/>
                <w:numId w:val="19"/>
              </w:numPr>
              <w:spacing w:line="276" w:lineRule="auto"/>
              <w:ind w:left="313" w:hanging="313"/>
            </w:pPr>
            <w:r w:rsidRPr="002927CA">
              <w:t>VCF actively supports corporate partnerships with 4-7 campus programs annually and the number is growing with our successes.</w:t>
            </w:r>
          </w:p>
          <w:p w14:paraId="1D0B304F" w14:textId="0B130F9C" w:rsidR="001457FB" w:rsidRPr="002927CA" w:rsidRDefault="631ADAEC" w:rsidP="00B31E6A">
            <w:pPr>
              <w:pStyle w:val="ListParagraph"/>
              <w:numPr>
                <w:ilvl w:val="0"/>
                <w:numId w:val="19"/>
              </w:numPr>
              <w:ind w:left="313" w:hanging="313"/>
            </w:pPr>
            <w:r w:rsidRPr="002927CA">
              <w:t>Unrestricted funding is 9% of funds raised annually.</w:t>
            </w:r>
          </w:p>
          <w:p w14:paraId="2E285899" w14:textId="7366DA3B" w:rsidR="631ADAEC" w:rsidRPr="002927CA" w:rsidRDefault="631ADAEC" w:rsidP="00B31E6A">
            <w:pPr>
              <w:pStyle w:val="ListParagraph"/>
              <w:numPr>
                <w:ilvl w:val="0"/>
                <w:numId w:val="19"/>
              </w:numPr>
              <w:ind w:left="313" w:hanging="313"/>
            </w:pPr>
            <w:r w:rsidRPr="002927CA">
              <w:t xml:space="preserve">Marketplace revenue pays for 51% of all VCF expenses to run all student support programs and required organization operations.  </w:t>
            </w:r>
          </w:p>
          <w:p w14:paraId="1F2836C3" w14:textId="05D2B87D" w:rsidR="001457FB" w:rsidRPr="002927CA" w:rsidRDefault="00593279" w:rsidP="002563CA">
            <w:pPr>
              <w:pStyle w:val="ListParagraph"/>
              <w:numPr>
                <w:ilvl w:val="0"/>
                <w:numId w:val="47"/>
              </w:numPr>
              <w:ind w:left="313" w:hanging="313"/>
            </w:pPr>
            <w:r w:rsidRPr="002927CA">
              <w:t>Staff maintain light focus on planned giving</w:t>
            </w:r>
            <w:r w:rsidR="631ADAEC" w:rsidRPr="002927CA">
              <w:t>.</w:t>
            </w:r>
          </w:p>
          <w:p w14:paraId="76BAA473" w14:textId="5527B76C" w:rsidR="001457FB" w:rsidRPr="002927CA" w:rsidRDefault="59D6AF91" w:rsidP="002563CA">
            <w:pPr>
              <w:pStyle w:val="ListParagraph"/>
              <w:numPr>
                <w:ilvl w:val="0"/>
                <w:numId w:val="49"/>
              </w:numPr>
              <w:ind w:left="313" w:hanging="313"/>
            </w:pPr>
            <w:r w:rsidRPr="002927CA">
              <w:t>VC Foundation board and college leadership br</w:t>
            </w:r>
            <w:r w:rsidR="6B83F75F" w:rsidRPr="002927CA">
              <w:t>ing</w:t>
            </w:r>
            <w:r w:rsidRPr="002927CA">
              <w:t xml:space="preserve"> partnership </w:t>
            </w:r>
            <w:r w:rsidR="6C2954AA" w:rsidRPr="002927CA">
              <w:t>d</w:t>
            </w:r>
            <w:r w:rsidRPr="002927CA">
              <w:t>o</w:t>
            </w:r>
            <w:r w:rsidR="6C2954AA" w:rsidRPr="002927CA">
              <w:t>nor o</w:t>
            </w:r>
            <w:r w:rsidRPr="002927CA">
              <w:t>pportunities to VC</w:t>
            </w:r>
            <w:r w:rsidR="329F8B35" w:rsidRPr="002927CA">
              <w:t>F</w:t>
            </w:r>
          </w:p>
          <w:p w14:paraId="00E5B144" w14:textId="004E8FF4" w:rsidR="001457FB" w:rsidRPr="002927CA" w:rsidRDefault="631ADAEC" w:rsidP="002563CA">
            <w:pPr>
              <w:pStyle w:val="ListParagraph"/>
              <w:numPr>
                <w:ilvl w:val="0"/>
                <w:numId w:val="49"/>
              </w:numPr>
              <w:ind w:left="313" w:hanging="313"/>
            </w:pPr>
            <w:r w:rsidRPr="002927CA">
              <w:t>Employee giving campaigns are growing 5% annually</w:t>
            </w:r>
          </w:p>
          <w:p w14:paraId="09D7A053" w14:textId="0947C675" w:rsidR="001457FB" w:rsidRPr="002927CA" w:rsidRDefault="631ADAEC" w:rsidP="002563CA">
            <w:pPr>
              <w:pStyle w:val="ListParagraph"/>
              <w:numPr>
                <w:ilvl w:val="0"/>
                <w:numId w:val="49"/>
              </w:numPr>
              <w:ind w:left="313" w:hanging="313"/>
            </w:pPr>
            <w:r w:rsidRPr="002927CA">
              <w:t xml:space="preserve">Targeted donor marketing efforts excludes alumni, </w:t>
            </w:r>
            <w:proofErr w:type="gramStart"/>
            <w:r w:rsidRPr="002927CA">
              <w:t>students</w:t>
            </w:r>
            <w:proofErr w:type="gramEnd"/>
            <w:r w:rsidRPr="002927CA">
              <w:t xml:space="preserve"> and parents due to limited staff time and resources.</w:t>
            </w:r>
          </w:p>
        </w:tc>
        <w:tc>
          <w:tcPr>
            <w:tcW w:w="3480" w:type="dxa"/>
          </w:tcPr>
          <w:p w14:paraId="38244D05" w14:textId="1074FC0A" w:rsidR="594B1A09" w:rsidRPr="00F54CEA" w:rsidRDefault="631ADAEC" w:rsidP="002563CA">
            <w:pPr>
              <w:pStyle w:val="ListParagraph"/>
              <w:numPr>
                <w:ilvl w:val="0"/>
                <w:numId w:val="36"/>
              </w:numPr>
              <w:ind w:left="313" w:hanging="313"/>
              <w:rPr>
                <w:b/>
                <w:bCs/>
              </w:rPr>
            </w:pPr>
            <w:r w:rsidRPr="00F54CEA">
              <w:t xml:space="preserve">Expand executive director’s time to engage in major gift fundraising to at least 30% by shifting administrative duties of executive director to an executive assistant </w:t>
            </w:r>
          </w:p>
          <w:p w14:paraId="53076E97" w14:textId="520AFB98" w:rsidR="00856EC5" w:rsidRPr="00F54CEA" w:rsidRDefault="167E4871" w:rsidP="002563CA">
            <w:pPr>
              <w:pStyle w:val="ListParagraph"/>
              <w:numPr>
                <w:ilvl w:val="0"/>
                <w:numId w:val="36"/>
              </w:numPr>
              <w:ind w:left="313" w:hanging="313"/>
            </w:pPr>
            <w:r w:rsidRPr="00F54CEA">
              <w:t>Expand prospect management and donor research by expanding d</w:t>
            </w:r>
            <w:r w:rsidR="38559DA9" w:rsidRPr="00F54CEA">
              <w:t xml:space="preserve">atabase specialist </w:t>
            </w:r>
            <w:r w:rsidRPr="00F54CEA">
              <w:t>pos</w:t>
            </w:r>
            <w:r w:rsidR="167E218C" w:rsidRPr="00F54CEA">
              <w:t>iti</w:t>
            </w:r>
            <w:r w:rsidRPr="00F54CEA">
              <w:t>on to</w:t>
            </w:r>
            <w:r w:rsidR="38559DA9" w:rsidRPr="00F54CEA">
              <w:t xml:space="preserve"> full-time</w:t>
            </w:r>
          </w:p>
          <w:p w14:paraId="2AF6C6BE" w14:textId="213A912E" w:rsidR="00766BFC" w:rsidRPr="00F54CEA" w:rsidRDefault="03E1811D" w:rsidP="002563CA">
            <w:pPr>
              <w:pStyle w:val="ListParagraph"/>
              <w:numPr>
                <w:ilvl w:val="0"/>
                <w:numId w:val="36"/>
              </w:numPr>
              <w:ind w:left="313" w:hanging="313"/>
            </w:pPr>
            <w:r w:rsidRPr="00F54CEA">
              <w:t xml:space="preserve">Initiate </w:t>
            </w:r>
            <w:r w:rsidR="6246DAB7" w:rsidRPr="00F54CEA">
              <w:t xml:space="preserve">Alumni engagement </w:t>
            </w:r>
            <w:r w:rsidRPr="00F54CEA">
              <w:t>through a website interface for individual alumni engagement</w:t>
            </w:r>
          </w:p>
          <w:p w14:paraId="2A9FC880" w14:textId="54861778" w:rsidR="77EADBEF" w:rsidRPr="00F54CEA" w:rsidRDefault="4AD4DAFD" w:rsidP="002563CA">
            <w:pPr>
              <w:pStyle w:val="ListParagraph"/>
              <w:numPr>
                <w:ilvl w:val="0"/>
                <w:numId w:val="36"/>
              </w:numPr>
              <w:ind w:left="313" w:hanging="313"/>
            </w:pPr>
            <w:r w:rsidRPr="00F54CEA">
              <w:t xml:space="preserve">Expand fundraising structure to </w:t>
            </w:r>
            <w:r w:rsidR="02FFCD55" w:rsidRPr="00F54CEA">
              <w:t>take advantage of</w:t>
            </w:r>
            <w:r w:rsidRPr="00F54CEA">
              <w:t xml:space="preserve"> campus program partnership opportunities</w:t>
            </w:r>
          </w:p>
          <w:p w14:paraId="09A0A445" w14:textId="10FD59FB" w:rsidR="156584D5" w:rsidRPr="00F54CEA" w:rsidRDefault="43BF9035" w:rsidP="002563CA">
            <w:pPr>
              <w:pStyle w:val="ListParagraph"/>
              <w:numPr>
                <w:ilvl w:val="0"/>
                <w:numId w:val="36"/>
              </w:numPr>
              <w:ind w:left="313" w:hanging="313"/>
            </w:pPr>
            <w:r w:rsidRPr="00F54CEA">
              <w:t>Developed p</w:t>
            </w:r>
            <w:r w:rsidR="3333CE2E" w:rsidRPr="00F54CEA">
              <w:t>lans to expand planned giving</w:t>
            </w:r>
            <w:r w:rsidR="117F2241" w:rsidRPr="00F54CEA">
              <w:t xml:space="preserve">, multi-year giving and </w:t>
            </w:r>
            <w:r w:rsidR="563FF417" w:rsidRPr="00F54CEA">
              <w:t>b</w:t>
            </w:r>
            <w:r w:rsidR="117F2241" w:rsidRPr="00F54CEA">
              <w:t>oard giving</w:t>
            </w:r>
          </w:p>
          <w:p w14:paraId="41A98436" w14:textId="44D44E1F" w:rsidR="03145BBB" w:rsidRPr="00F54CEA" w:rsidRDefault="631ADAEC" w:rsidP="002563CA">
            <w:pPr>
              <w:pStyle w:val="ListParagraph"/>
              <w:numPr>
                <w:ilvl w:val="0"/>
                <w:numId w:val="36"/>
              </w:numPr>
              <w:ind w:left="313" w:hanging="313"/>
            </w:pPr>
            <w:r w:rsidRPr="00F54CEA">
              <w:t xml:space="preserve">Unrestricted fund plan increased by 5% from year 1. </w:t>
            </w:r>
          </w:p>
          <w:p w14:paraId="561CE390" w14:textId="0B668040" w:rsidR="65A5C333" w:rsidRPr="00F54CEA" w:rsidRDefault="631ADAEC" w:rsidP="002563CA">
            <w:pPr>
              <w:pStyle w:val="ListParagraph"/>
              <w:numPr>
                <w:ilvl w:val="0"/>
                <w:numId w:val="36"/>
              </w:numPr>
              <w:ind w:left="313" w:hanging="313"/>
            </w:pPr>
            <w:r w:rsidRPr="00F54CEA">
              <w:t>Utilize increased board engagement to introduce partners and donors to VCF</w:t>
            </w:r>
          </w:p>
          <w:p w14:paraId="7701B729" w14:textId="14428A84" w:rsidR="631ADAEC" w:rsidRPr="00F54CEA" w:rsidRDefault="631ADAEC" w:rsidP="002563CA">
            <w:pPr>
              <w:pStyle w:val="ListParagraph"/>
              <w:numPr>
                <w:ilvl w:val="0"/>
                <w:numId w:val="36"/>
              </w:numPr>
              <w:ind w:left="313" w:hanging="313"/>
            </w:pPr>
            <w:r w:rsidRPr="00F54CEA">
              <w:t xml:space="preserve">Textbook lending is fully supported by philanthropic dollars. </w:t>
            </w:r>
          </w:p>
          <w:p w14:paraId="302E44D4" w14:textId="4BF461F1" w:rsidR="00856EC5" w:rsidRPr="00F54CEA" w:rsidRDefault="631ADAEC" w:rsidP="002563CA">
            <w:pPr>
              <w:pStyle w:val="ListParagraph"/>
              <w:numPr>
                <w:ilvl w:val="0"/>
                <w:numId w:val="36"/>
              </w:numPr>
              <w:ind w:left="313" w:hanging="313"/>
            </w:pPr>
            <w:r w:rsidRPr="00F54CEA">
              <w:t xml:space="preserve">Set targets for year 6 based on year 3 statistics. </w:t>
            </w:r>
          </w:p>
        </w:tc>
        <w:tc>
          <w:tcPr>
            <w:tcW w:w="3019" w:type="dxa"/>
          </w:tcPr>
          <w:p w14:paraId="22A3DFED" w14:textId="6E2E5369" w:rsidR="006D67A9" w:rsidRPr="002927CA" w:rsidRDefault="7C77200A" w:rsidP="002563CA">
            <w:pPr>
              <w:pStyle w:val="ListParagraph"/>
              <w:numPr>
                <w:ilvl w:val="0"/>
                <w:numId w:val="36"/>
              </w:numPr>
              <w:ind w:left="313" w:hanging="313"/>
            </w:pPr>
            <w:r w:rsidRPr="002927CA">
              <w:t>Annual g</w:t>
            </w:r>
            <w:r w:rsidR="0AB0CE55" w:rsidRPr="002927CA">
              <w:t>oals met</w:t>
            </w:r>
            <w:r w:rsidR="66302FBB" w:rsidRPr="002927CA">
              <w:t xml:space="preserve"> with a </w:t>
            </w:r>
            <w:r w:rsidR="031CF970" w:rsidRPr="002927CA">
              <w:t>5</w:t>
            </w:r>
            <w:r w:rsidR="66302FBB" w:rsidRPr="002927CA">
              <w:t xml:space="preserve">% increase year over year </w:t>
            </w:r>
            <w:r w:rsidR="56F530CE" w:rsidRPr="002927CA">
              <w:t>for items in 3-year indicators</w:t>
            </w:r>
            <w:r w:rsidR="2EE01BBC" w:rsidRPr="002927CA">
              <w:t>.</w:t>
            </w:r>
          </w:p>
          <w:p w14:paraId="50B89BA7" w14:textId="2CCFD6F6" w:rsidR="004F3815" w:rsidRPr="002927CA" w:rsidRDefault="631ADAEC" w:rsidP="002563CA">
            <w:pPr>
              <w:pStyle w:val="ListParagraph"/>
              <w:numPr>
                <w:ilvl w:val="0"/>
                <w:numId w:val="36"/>
              </w:numPr>
              <w:ind w:left="313" w:hanging="313"/>
            </w:pPr>
            <w:r w:rsidRPr="002927CA">
              <w:t>Four new campus program partnerships developed (e.g. athletics, sciences, veterinary tech, etc.)</w:t>
            </w:r>
          </w:p>
          <w:p w14:paraId="5267E166" w14:textId="7161B19B" w:rsidR="004F3815" w:rsidRPr="002927CA" w:rsidRDefault="631ADAEC" w:rsidP="002563CA">
            <w:pPr>
              <w:pStyle w:val="ListParagraph"/>
              <w:numPr>
                <w:ilvl w:val="0"/>
                <w:numId w:val="36"/>
              </w:numPr>
              <w:ind w:left="313" w:hanging="313"/>
            </w:pPr>
            <w:r w:rsidRPr="002927CA">
              <w:t>Marketplace revenue used to pay expenses for required operations of VCF and provide resources to incubate new efforts.</w:t>
            </w:r>
          </w:p>
          <w:p w14:paraId="49BA7E71" w14:textId="2508CCAA" w:rsidR="004F3815" w:rsidRPr="002927CA" w:rsidRDefault="631ADAEC" w:rsidP="002563CA">
            <w:pPr>
              <w:pStyle w:val="ListParagraph"/>
              <w:numPr>
                <w:ilvl w:val="0"/>
                <w:numId w:val="36"/>
              </w:numPr>
              <w:ind w:left="313" w:hanging="313"/>
            </w:pPr>
            <w:r w:rsidRPr="002927CA">
              <w:t xml:space="preserve">All student support operations fully funded by philanthropic resources. </w:t>
            </w:r>
          </w:p>
          <w:p w14:paraId="761D2501" w14:textId="77777777" w:rsidR="004F3815" w:rsidRDefault="004F3815" w:rsidP="631ADAEC">
            <w:pPr>
              <w:pStyle w:val="ListParagraph"/>
              <w:ind w:left="626"/>
            </w:pPr>
          </w:p>
          <w:p w14:paraId="4627353C" w14:textId="77777777" w:rsidR="007D67A9" w:rsidRDefault="007D67A9" w:rsidP="631ADAEC">
            <w:pPr>
              <w:pStyle w:val="ListParagraph"/>
              <w:ind w:left="626"/>
            </w:pPr>
          </w:p>
          <w:p w14:paraId="72AC8708" w14:textId="77777777" w:rsidR="007D67A9" w:rsidRDefault="007D67A9" w:rsidP="631ADAEC">
            <w:pPr>
              <w:pStyle w:val="ListParagraph"/>
              <w:ind w:left="626"/>
            </w:pPr>
          </w:p>
          <w:p w14:paraId="11241239" w14:textId="77777777" w:rsidR="007D67A9" w:rsidRDefault="007D67A9" w:rsidP="631ADAEC">
            <w:pPr>
              <w:pStyle w:val="ListParagraph"/>
              <w:ind w:left="626"/>
            </w:pPr>
          </w:p>
          <w:p w14:paraId="340DAE88" w14:textId="77777777" w:rsidR="007D67A9" w:rsidRDefault="007D67A9" w:rsidP="631ADAEC">
            <w:pPr>
              <w:pStyle w:val="ListParagraph"/>
              <w:ind w:left="626"/>
            </w:pPr>
          </w:p>
          <w:p w14:paraId="7FA07292" w14:textId="77777777" w:rsidR="007D67A9" w:rsidRDefault="007D67A9" w:rsidP="631ADAEC">
            <w:pPr>
              <w:pStyle w:val="ListParagraph"/>
              <w:ind w:left="626"/>
            </w:pPr>
          </w:p>
          <w:p w14:paraId="24B3BE7F" w14:textId="77777777" w:rsidR="007D67A9" w:rsidRDefault="007D67A9" w:rsidP="631ADAEC">
            <w:pPr>
              <w:pStyle w:val="ListParagraph"/>
              <w:ind w:left="626"/>
            </w:pPr>
          </w:p>
          <w:p w14:paraId="38CE7740" w14:textId="77777777" w:rsidR="007D67A9" w:rsidRDefault="007D67A9" w:rsidP="00EB16CD"/>
          <w:p w14:paraId="5B587879" w14:textId="77777777" w:rsidR="007D67A9" w:rsidRDefault="007D67A9" w:rsidP="631ADAEC">
            <w:pPr>
              <w:pStyle w:val="ListParagraph"/>
              <w:ind w:left="626"/>
            </w:pPr>
          </w:p>
          <w:p w14:paraId="41E3285B" w14:textId="77777777" w:rsidR="007D67A9" w:rsidRDefault="007D67A9" w:rsidP="631ADAEC">
            <w:pPr>
              <w:pStyle w:val="ListParagraph"/>
              <w:ind w:left="626"/>
            </w:pPr>
          </w:p>
          <w:p w14:paraId="1EBCB6E7" w14:textId="0845AAB3" w:rsidR="007D67A9" w:rsidRDefault="007D67A9" w:rsidP="007D67A9"/>
          <w:p w14:paraId="707C1E07" w14:textId="77777777" w:rsidR="007D67A9" w:rsidRDefault="007D67A9" w:rsidP="631ADAEC">
            <w:pPr>
              <w:pStyle w:val="ListParagraph"/>
              <w:ind w:left="626"/>
            </w:pPr>
          </w:p>
          <w:p w14:paraId="0A94ED18" w14:textId="77777777" w:rsidR="007D67A9" w:rsidRDefault="007D67A9" w:rsidP="631ADAEC">
            <w:pPr>
              <w:pStyle w:val="ListParagraph"/>
              <w:ind w:left="626"/>
            </w:pPr>
          </w:p>
          <w:p w14:paraId="7A134716" w14:textId="794940F5" w:rsidR="007D67A9" w:rsidRPr="002927CA" w:rsidRDefault="007D67A9" w:rsidP="007D67A9"/>
        </w:tc>
        <w:tc>
          <w:tcPr>
            <w:tcW w:w="1456" w:type="dxa"/>
          </w:tcPr>
          <w:p w14:paraId="646884BE" w14:textId="03B215B1" w:rsidR="4549D1F7" w:rsidRPr="002927CA" w:rsidRDefault="3119EC61" w:rsidP="1C3CDFCE">
            <w:pPr>
              <w:pStyle w:val="ListParagraph"/>
              <w:ind w:left="0"/>
              <w:jc w:val="center"/>
            </w:pPr>
            <w:r w:rsidRPr="002927CA">
              <w:t>A,</w:t>
            </w:r>
            <w:r w:rsidR="72C4C104" w:rsidRPr="002927CA">
              <w:t xml:space="preserve"> E</w:t>
            </w:r>
          </w:p>
        </w:tc>
      </w:tr>
      <w:tr w:rsidR="002927CA" w:rsidRPr="002927CA" w14:paraId="5D425841" w14:textId="77777777" w:rsidTr="08468960">
        <w:tc>
          <w:tcPr>
            <w:tcW w:w="1777" w:type="dxa"/>
          </w:tcPr>
          <w:p w14:paraId="3E4E143D" w14:textId="76A6E356" w:rsidR="00567BED" w:rsidRPr="002927CA" w:rsidRDefault="00335E82" w:rsidP="008F7B55">
            <w:pPr>
              <w:pStyle w:val="ListParagraph"/>
              <w:ind w:left="0"/>
            </w:pPr>
            <w:r>
              <w:t>6</w:t>
            </w:r>
            <w:r w:rsidR="007606E7">
              <w:t xml:space="preserve">) </w:t>
            </w:r>
            <w:r w:rsidR="0A155E49" w:rsidRPr="002927CA">
              <w:t xml:space="preserve">Use anniversary </w:t>
            </w:r>
            <w:r w:rsidR="0024194B" w:rsidRPr="002927CA">
              <w:t xml:space="preserve">and other </w:t>
            </w:r>
            <w:r w:rsidR="47CF8DBA" w:rsidRPr="002927CA">
              <w:t xml:space="preserve">special </w:t>
            </w:r>
            <w:r w:rsidR="0A155E49" w:rsidRPr="002927CA">
              <w:t>events to expand</w:t>
            </w:r>
            <w:r w:rsidR="008F7B55">
              <w:t xml:space="preserve"> and</w:t>
            </w:r>
            <w:r w:rsidR="0A155E49" w:rsidRPr="002927CA">
              <w:t xml:space="preserve"> </w:t>
            </w:r>
            <w:r w:rsidR="008F7B55">
              <w:t>cultivate donors</w:t>
            </w:r>
            <w:r w:rsidR="0024194B" w:rsidRPr="002927CA">
              <w:t xml:space="preserve"> </w:t>
            </w:r>
            <w:r w:rsidR="00487E30" w:rsidRPr="002927CA">
              <w:t xml:space="preserve">ensuring that activities and themes align with </w:t>
            </w:r>
            <w:r w:rsidR="0023607F" w:rsidRPr="002927CA">
              <w:t xml:space="preserve">mission and </w:t>
            </w:r>
            <w:r w:rsidR="00487E30" w:rsidRPr="002927CA">
              <w:t>strategic pla</w:t>
            </w:r>
            <w:r w:rsidR="34FF2AE7" w:rsidRPr="002927CA">
              <w:t>n</w:t>
            </w:r>
          </w:p>
        </w:tc>
        <w:tc>
          <w:tcPr>
            <w:tcW w:w="3270" w:type="dxa"/>
          </w:tcPr>
          <w:p w14:paraId="16C95411" w14:textId="607C494E" w:rsidR="00567BED" w:rsidRPr="002927CA" w:rsidRDefault="00691415" w:rsidP="002563CA">
            <w:pPr>
              <w:pStyle w:val="ListParagraph"/>
              <w:numPr>
                <w:ilvl w:val="0"/>
                <w:numId w:val="52"/>
              </w:numPr>
              <w:ind w:left="313" w:hanging="313"/>
            </w:pPr>
            <w:r w:rsidRPr="002927CA">
              <w:t xml:space="preserve">Executive director </w:t>
            </w:r>
            <w:r w:rsidR="3DB84078" w:rsidRPr="002927CA">
              <w:t xml:space="preserve">is a member </w:t>
            </w:r>
            <w:r w:rsidRPr="002927CA">
              <w:t xml:space="preserve">of the </w:t>
            </w:r>
            <w:r w:rsidR="000F10EE" w:rsidRPr="002927CA">
              <w:t>95</w:t>
            </w:r>
            <w:r w:rsidR="000F10EE" w:rsidRPr="002927CA">
              <w:rPr>
                <w:vertAlign w:val="superscript"/>
              </w:rPr>
              <w:t>th</w:t>
            </w:r>
            <w:r w:rsidR="000F10EE" w:rsidRPr="002927CA">
              <w:t xml:space="preserve"> anniversary celebration committee</w:t>
            </w:r>
          </w:p>
          <w:p w14:paraId="59857F72" w14:textId="4E2371B4" w:rsidR="00567BED" w:rsidRPr="002927CA" w:rsidRDefault="24F1DE48" w:rsidP="002563CA">
            <w:pPr>
              <w:pStyle w:val="ListParagraph"/>
              <w:numPr>
                <w:ilvl w:val="0"/>
                <w:numId w:val="52"/>
              </w:numPr>
              <w:ind w:left="313" w:hanging="313"/>
            </w:pPr>
            <w:r w:rsidRPr="002927CA">
              <w:t xml:space="preserve">Part-time events specialist </w:t>
            </w:r>
            <w:r w:rsidR="4657F707" w:rsidRPr="002927CA">
              <w:t xml:space="preserve">is </w:t>
            </w:r>
            <w:r w:rsidRPr="002927CA">
              <w:t>in place</w:t>
            </w:r>
          </w:p>
          <w:p w14:paraId="32B87DF8" w14:textId="580ACC60" w:rsidR="00567BED" w:rsidRPr="002927CA" w:rsidRDefault="3ED5F86C" w:rsidP="002563CA">
            <w:pPr>
              <w:pStyle w:val="ListParagraph"/>
              <w:numPr>
                <w:ilvl w:val="0"/>
                <w:numId w:val="52"/>
              </w:numPr>
              <w:ind w:left="313" w:hanging="313"/>
            </w:pPr>
            <w:r w:rsidRPr="002927CA">
              <w:t xml:space="preserve">Currently do tours, awards events, donor sponsored events, </w:t>
            </w:r>
            <w:r w:rsidR="211661A2" w:rsidRPr="002927CA">
              <w:t xml:space="preserve">donor recognition events. </w:t>
            </w:r>
            <w:r w:rsidRPr="002927CA">
              <w:t xml:space="preserve"> </w:t>
            </w:r>
          </w:p>
          <w:p w14:paraId="3B754691" w14:textId="0CB2987E" w:rsidR="00567BED" w:rsidRPr="002927CA" w:rsidRDefault="22B3E049" w:rsidP="002563CA">
            <w:pPr>
              <w:pStyle w:val="ListParagraph"/>
              <w:numPr>
                <w:ilvl w:val="0"/>
                <w:numId w:val="52"/>
              </w:numPr>
              <w:ind w:left="313" w:hanging="313"/>
            </w:pPr>
            <w:r w:rsidRPr="002927CA">
              <w:t>Events are sponsor</w:t>
            </w:r>
            <w:r w:rsidR="006E486D">
              <w:t>ed</w:t>
            </w:r>
            <w:r w:rsidRPr="002927CA">
              <w:t xml:space="preserve"> supported.</w:t>
            </w:r>
          </w:p>
          <w:p w14:paraId="4001D7CF" w14:textId="31DC8F2A" w:rsidR="00567BED" w:rsidRPr="002927CA" w:rsidRDefault="6C978BC0" w:rsidP="002563CA">
            <w:pPr>
              <w:pStyle w:val="ListParagraph"/>
              <w:numPr>
                <w:ilvl w:val="0"/>
                <w:numId w:val="55"/>
              </w:numPr>
              <w:spacing w:after="240"/>
            </w:pPr>
            <w:r>
              <w:t>Four high touch, highly choreographed scholarship award events produced annually.</w:t>
            </w:r>
          </w:p>
          <w:p w14:paraId="546B48E4" w14:textId="0CB2987E" w:rsidR="00567BED" w:rsidRPr="002927CA" w:rsidRDefault="00567BED" w:rsidP="5499EA76"/>
        </w:tc>
        <w:tc>
          <w:tcPr>
            <w:tcW w:w="3480" w:type="dxa"/>
          </w:tcPr>
          <w:p w14:paraId="4E67F5BA" w14:textId="408E548F" w:rsidR="00487E30" w:rsidRPr="00F54CEA" w:rsidRDefault="0096B099" w:rsidP="002563CA">
            <w:pPr>
              <w:pStyle w:val="ListParagraph"/>
              <w:numPr>
                <w:ilvl w:val="0"/>
                <w:numId w:val="52"/>
              </w:numPr>
              <w:ind w:left="313" w:hanging="313"/>
            </w:pPr>
            <w:r w:rsidRPr="00F54CEA">
              <w:t>Partner with Campus 95</w:t>
            </w:r>
            <w:r w:rsidR="6E24BB82" w:rsidRPr="00F54CEA">
              <w:t>th</w:t>
            </w:r>
            <w:r w:rsidRPr="00F54CEA">
              <w:t xml:space="preserve"> anniversary events to improve </w:t>
            </w:r>
            <w:r w:rsidR="412FDF5A" w:rsidRPr="00F54CEA">
              <w:t>campus</w:t>
            </w:r>
            <w:r w:rsidR="6B0481C2" w:rsidRPr="00F54CEA">
              <w:t>,</w:t>
            </w:r>
            <w:r w:rsidR="412FDF5A" w:rsidRPr="00F54CEA">
              <w:t xml:space="preserve"> </w:t>
            </w:r>
            <w:proofErr w:type="gramStart"/>
            <w:r w:rsidRPr="00F54CEA">
              <w:t>community</w:t>
            </w:r>
            <w:proofErr w:type="gramEnd"/>
            <w:r w:rsidRPr="00F54CEA">
              <w:t xml:space="preserve"> and alumni engagement</w:t>
            </w:r>
            <w:r w:rsidR="6B0481C2" w:rsidRPr="00F54CEA">
              <w:t xml:space="preserve"> through business, corporate, and </w:t>
            </w:r>
            <w:r w:rsidR="412FDF5A" w:rsidRPr="00F54CEA">
              <w:t>citizen sponsorship</w:t>
            </w:r>
          </w:p>
          <w:p w14:paraId="47BE9E1A" w14:textId="266661BD" w:rsidR="282A0158" w:rsidRPr="00F54CEA" w:rsidRDefault="71EFCC09" w:rsidP="002563CA">
            <w:pPr>
              <w:pStyle w:val="ListParagraph"/>
              <w:numPr>
                <w:ilvl w:val="0"/>
                <w:numId w:val="51"/>
              </w:numPr>
              <w:ind w:left="313" w:hanging="313"/>
            </w:pPr>
            <w:r w:rsidRPr="00F54CEA">
              <w:t>Maintain</w:t>
            </w:r>
            <w:r w:rsidR="5E19A36B" w:rsidRPr="00F54CEA">
              <w:t xml:space="preserve">/grow </w:t>
            </w:r>
            <w:r w:rsidRPr="00F54CEA">
              <w:t>events list that is aligned with goals of VCF strategic plan</w:t>
            </w:r>
          </w:p>
          <w:p w14:paraId="7F784C06" w14:textId="24E718A3" w:rsidR="3564CA45" w:rsidRPr="00F54CEA" w:rsidRDefault="5D56E1A0" w:rsidP="002563CA">
            <w:pPr>
              <w:pStyle w:val="ListParagraph"/>
              <w:numPr>
                <w:ilvl w:val="0"/>
                <w:numId w:val="51"/>
              </w:numPr>
              <w:ind w:left="313" w:hanging="313"/>
            </w:pPr>
            <w:r w:rsidRPr="00F54CEA">
              <w:t>Event specialist becomes full-time</w:t>
            </w:r>
          </w:p>
          <w:p w14:paraId="1F09A757" w14:textId="4789D508" w:rsidR="00567BED" w:rsidRPr="00F54CEA" w:rsidRDefault="600F6B9A" w:rsidP="002563CA">
            <w:pPr>
              <w:pStyle w:val="ListParagraph"/>
              <w:numPr>
                <w:ilvl w:val="0"/>
                <w:numId w:val="51"/>
              </w:numPr>
              <w:ind w:left="313" w:hanging="313"/>
            </w:pPr>
            <w:r w:rsidRPr="00F54CEA">
              <w:t>Sponsors identified for all events (self-sustaining).</w:t>
            </w:r>
          </w:p>
          <w:p w14:paraId="54E3E98F" w14:textId="77777777" w:rsidR="00567BED" w:rsidRPr="00F54CEA" w:rsidRDefault="4934BE44" w:rsidP="002563CA">
            <w:pPr>
              <w:pStyle w:val="ListParagraph"/>
              <w:numPr>
                <w:ilvl w:val="0"/>
                <w:numId w:val="51"/>
              </w:numPr>
              <w:ind w:left="313" w:hanging="313"/>
            </w:pPr>
            <w:r w:rsidRPr="00F54CEA">
              <w:t>Carry out routine evaluation of events for continuous improvement</w:t>
            </w:r>
          </w:p>
          <w:p w14:paraId="32D83FC6" w14:textId="24108EF9" w:rsidR="002C6DC7" w:rsidRPr="00F54CEA" w:rsidRDefault="002C6DC7" w:rsidP="002563CA">
            <w:pPr>
              <w:pStyle w:val="ListParagraph"/>
              <w:numPr>
                <w:ilvl w:val="0"/>
                <w:numId w:val="51"/>
              </w:numPr>
              <w:ind w:left="313" w:hanging="313"/>
            </w:pPr>
            <w:r w:rsidRPr="00F54CEA">
              <w:t>Maintain high quality, high touch award event(s) to steward present and future donors. Establish and track impact metrics.</w:t>
            </w:r>
          </w:p>
        </w:tc>
        <w:tc>
          <w:tcPr>
            <w:tcW w:w="3019" w:type="dxa"/>
          </w:tcPr>
          <w:p w14:paraId="684391BF" w14:textId="1F2B2392" w:rsidR="00567BED" w:rsidRPr="002927CA" w:rsidRDefault="0096B099" w:rsidP="002563CA">
            <w:pPr>
              <w:pStyle w:val="ListParagraph"/>
              <w:numPr>
                <w:ilvl w:val="0"/>
                <w:numId w:val="51"/>
              </w:numPr>
              <w:ind w:left="313" w:hanging="313"/>
            </w:pPr>
            <w:r w:rsidRPr="002927CA">
              <w:t>Partner with Campus 1</w:t>
            </w:r>
            <w:r w:rsidR="6E24BB82" w:rsidRPr="002927CA">
              <w:t>00</w:t>
            </w:r>
            <w:r w:rsidR="6E24BB82" w:rsidRPr="002927CA">
              <w:rPr>
                <w:vertAlign w:val="superscript"/>
              </w:rPr>
              <w:t>th</w:t>
            </w:r>
            <w:r w:rsidR="6E24BB82" w:rsidRPr="002927CA">
              <w:t xml:space="preserve"> </w:t>
            </w:r>
            <w:r w:rsidRPr="002927CA">
              <w:t xml:space="preserve">anniversary events to improve campus, </w:t>
            </w:r>
            <w:proofErr w:type="gramStart"/>
            <w:r w:rsidRPr="002927CA">
              <w:t>community</w:t>
            </w:r>
            <w:proofErr w:type="gramEnd"/>
            <w:r w:rsidRPr="002927CA">
              <w:t xml:space="preserve"> and alumni engagement </w:t>
            </w:r>
            <w:r w:rsidR="60B5A376" w:rsidRPr="002927CA">
              <w:t>through business,</w:t>
            </w:r>
            <w:r w:rsidR="412FDF5A" w:rsidRPr="002927CA">
              <w:t xml:space="preserve"> corporat</w:t>
            </w:r>
            <w:r w:rsidR="60B5A376" w:rsidRPr="002927CA">
              <w:t>e, and</w:t>
            </w:r>
            <w:r w:rsidR="412FDF5A" w:rsidRPr="002927CA">
              <w:t xml:space="preserve"> citizen sponsorship </w:t>
            </w:r>
          </w:p>
          <w:p w14:paraId="5CAF6B45" w14:textId="2B8B0F28" w:rsidR="00567BED" w:rsidRDefault="06EA6C6E" w:rsidP="002563CA">
            <w:pPr>
              <w:pStyle w:val="ListParagraph"/>
              <w:numPr>
                <w:ilvl w:val="0"/>
                <w:numId w:val="51"/>
              </w:numPr>
            </w:pPr>
            <w:r w:rsidRPr="002927CA">
              <w:t>Additional events a</w:t>
            </w:r>
            <w:r w:rsidR="4389C675" w:rsidRPr="002927CA">
              <w:t>re sponsor supported and a</w:t>
            </w:r>
            <w:r w:rsidRPr="002927CA">
              <w:t>ligned with mission and VCF strategi</w:t>
            </w:r>
            <w:r w:rsidR="00DA5AB1">
              <w:t>c plan.</w:t>
            </w:r>
          </w:p>
          <w:p w14:paraId="03D14CF8" w14:textId="77777777" w:rsidR="007D67A9" w:rsidRDefault="007D67A9" w:rsidP="2683740F">
            <w:pPr>
              <w:pStyle w:val="ListParagraph"/>
              <w:ind w:left="0"/>
            </w:pPr>
          </w:p>
          <w:p w14:paraId="7B4899EA" w14:textId="20C9A0C5" w:rsidR="00067AB9" w:rsidRPr="002927CA" w:rsidRDefault="00067AB9" w:rsidP="002563CA">
            <w:pPr>
              <w:pStyle w:val="ListParagraph"/>
              <w:numPr>
                <w:ilvl w:val="0"/>
                <w:numId w:val="29"/>
              </w:numPr>
              <w:ind w:left="313" w:hanging="313"/>
            </w:pPr>
            <w:r w:rsidRPr="002927CA">
              <w:t>Steward future alumni support; steward donor engagement; celebrate student success with increase number of scholarship recipients through awarding event(s)</w:t>
            </w:r>
            <w:r w:rsidR="00335E82">
              <w:t>.</w:t>
            </w:r>
            <w:r w:rsidRPr="002927CA">
              <w:t xml:space="preserve"> </w:t>
            </w:r>
          </w:p>
          <w:p w14:paraId="2B45ABE8" w14:textId="5392A275" w:rsidR="00067AB9" w:rsidRDefault="00DD45B5" w:rsidP="002563CA">
            <w:pPr>
              <w:pStyle w:val="ListParagraph"/>
              <w:numPr>
                <w:ilvl w:val="0"/>
                <w:numId w:val="29"/>
              </w:numPr>
              <w:ind w:left="313" w:hanging="313"/>
            </w:pPr>
            <w:r>
              <w:t>E</w:t>
            </w:r>
            <w:r w:rsidR="00067AB9" w:rsidRPr="002927CA">
              <w:t xml:space="preserve">vents designed in accordance with indicated impacts. </w:t>
            </w:r>
          </w:p>
          <w:p w14:paraId="7E1154C3" w14:textId="77777777" w:rsidR="007D67A9" w:rsidRDefault="007D67A9" w:rsidP="2683740F">
            <w:pPr>
              <w:pStyle w:val="ListParagraph"/>
              <w:ind w:left="0"/>
            </w:pPr>
          </w:p>
          <w:p w14:paraId="2D136CD1" w14:textId="23D17473" w:rsidR="007D67A9" w:rsidRPr="002927CA" w:rsidRDefault="007D67A9" w:rsidP="2683740F">
            <w:pPr>
              <w:pStyle w:val="ListParagraph"/>
              <w:ind w:left="0"/>
            </w:pPr>
          </w:p>
        </w:tc>
        <w:tc>
          <w:tcPr>
            <w:tcW w:w="1456" w:type="dxa"/>
          </w:tcPr>
          <w:p w14:paraId="3021139E" w14:textId="08A2870F" w:rsidR="4549D1F7" w:rsidRPr="002927CA" w:rsidRDefault="7D7EAC57" w:rsidP="1C3CDFCE">
            <w:pPr>
              <w:pStyle w:val="ListParagraph"/>
              <w:ind w:left="0"/>
              <w:jc w:val="center"/>
            </w:pPr>
            <w:r w:rsidRPr="002927CA">
              <w:t xml:space="preserve">E, </w:t>
            </w:r>
            <w:r w:rsidR="6FD1A389" w:rsidRPr="002927CA">
              <w:t xml:space="preserve">G, </w:t>
            </w:r>
            <w:r w:rsidR="72C4C104" w:rsidRPr="002927CA">
              <w:t>H</w:t>
            </w:r>
          </w:p>
        </w:tc>
      </w:tr>
      <w:tr w:rsidR="002927CA" w:rsidRPr="002927CA" w14:paraId="7EE6DEE1" w14:textId="77777777" w:rsidTr="08468960">
        <w:tc>
          <w:tcPr>
            <w:tcW w:w="1777" w:type="dxa"/>
          </w:tcPr>
          <w:p w14:paraId="72AD8C89" w14:textId="6F81C2C9" w:rsidR="00856EC5" w:rsidRPr="002927CA" w:rsidRDefault="00335E82" w:rsidP="5499EA76">
            <w:pPr>
              <w:pStyle w:val="ListParagraph"/>
              <w:ind w:left="0"/>
            </w:pPr>
            <w:r>
              <w:t>7</w:t>
            </w:r>
            <w:r w:rsidR="007606E7">
              <w:t xml:space="preserve">) </w:t>
            </w:r>
            <w:r w:rsidR="4E3A4537" w:rsidRPr="002927CA">
              <w:t xml:space="preserve">Launch </w:t>
            </w:r>
            <w:r w:rsidR="1E399A02" w:rsidRPr="002927CA">
              <w:t xml:space="preserve">Capital Campaign </w:t>
            </w:r>
            <w:r w:rsidR="68E5B367" w:rsidRPr="002927CA">
              <w:t>in concert with VCF 40</w:t>
            </w:r>
            <w:r w:rsidR="68E5B367" w:rsidRPr="002927CA">
              <w:rPr>
                <w:vertAlign w:val="superscript"/>
              </w:rPr>
              <w:t>th</w:t>
            </w:r>
            <w:r w:rsidR="68E5B367" w:rsidRPr="002927CA">
              <w:t xml:space="preserve"> anniversary</w:t>
            </w:r>
          </w:p>
        </w:tc>
        <w:tc>
          <w:tcPr>
            <w:tcW w:w="3270" w:type="dxa"/>
          </w:tcPr>
          <w:p w14:paraId="17F7A7FE" w14:textId="58FFB125" w:rsidR="00856EC5" w:rsidRPr="002927CA" w:rsidRDefault="71C5F461" w:rsidP="002563CA">
            <w:pPr>
              <w:pStyle w:val="ListParagraph"/>
              <w:numPr>
                <w:ilvl w:val="0"/>
                <w:numId w:val="52"/>
              </w:numPr>
              <w:ind w:left="313" w:hanging="313"/>
            </w:pPr>
            <w:r w:rsidRPr="002927CA">
              <w:t>Proposal for</w:t>
            </w:r>
            <w:r w:rsidR="78C6DF4C" w:rsidRPr="002927CA">
              <w:t xml:space="preserve"> a feasibility study for a</w:t>
            </w:r>
            <w:r w:rsidRPr="002927CA">
              <w:t xml:space="preserve"> </w:t>
            </w:r>
            <w:r w:rsidR="0B65A4A6" w:rsidRPr="002927CA">
              <w:t>c</w:t>
            </w:r>
            <w:r w:rsidRPr="002927CA">
              <w:t>ampaign</w:t>
            </w:r>
            <w:r w:rsidR="37AF5DDE" w:rsidRPr="002927CA">
              <w:t xml:space="preserve"> </w:t>
            </w:r>
            <w:r w:rsidRPr="002927CA">
              <w:t xml:space="preserve">is being </w:t>
            </w:r>
            <w:r w:rsidR="4929E0AD" w:rsidRPr="002927CA">
              <w:t>developed</w:t>
            </w:r>
            <w:r w:rsidR="582D7545" w:rsidRPr="002927CA">
              <w:t xml:space="preserve"> for</w:t>
            </w:r>
            <w:r w:rsidRPr="002927CA">
              <w:t xml:space="preserve"> </w:t>
            </w:r>
            <w:r w:rsidR="7E3BABB1" w:rsidRPr="002927CA">
              <w:t>consideration and approval</w:t>
            </w:r>
            <w:r w:rsidRPr="002927CA">
              <w:t>.</w:t>
            </w:r>
          </w:p>
          <w:p w14:paraId="06F5573D" w14:textId="56CA9E7E" w:rsidR="00856EC5" w:rsidRPr="002927CA" w:rsidRDefault="1C5732F2" w:rsidP="002563CA">
            <w:pPr>
              <w:pStyle w:val="ListParagraph"/>
              <w:numPr>
                <w:ilvl w:val="0"/>
                <w:numId w:val="52"/>
              </w:numPr>
              <w:ind w:left="313" w:hanging="313"/>
            </w:pPr>
            <w:r w:rsidRPr="002927CA">
              <w:t>VCF 40</w:t>
            </w:r>
            <w:r w:rsidRPr="002927CA">
              <w:rPr>
                <w:vertAlign w:val="superscript"/>
              </w:rPr>
              <w:t>th</w:t>
            </w:r>
            <w:r w:rsidRPr="002927CA">
              <w:t xml:space="preserve"> anniversary celebration activities being identified.</w:t>
            </w:r>
          </w:p>
        </w:tc>
        <w:tc>
          <w:tcPr>
            <w:tcW w:w="3480" w:type="dxa"/>
          </w:tcPr>
          <w:p w14:paraId="4A3BB00F" w14:textId="2204CD00" w:rsidR="004F3815" w:rsidRPr="00F54CEA" w:rsidRDefault="50B38C11" w:rsidP="002563CA">
            <w:pPr>
              <w:pStyle w:val="ListParagraph"/>
              <w:numPr>
                <w:ilvl w:val="0"/>
                <w:numId w:val="41"/>
              </w:numPr>
              <w:ind w:left="313" w:hanging="313"/>
              <w:rPr>
                <w:b/>
                <w:bCs/>
              </w:rPr>
            </w:pPr>
            <w:r w:rsidRPr="00F54CEA">
              <w:t xml:space="preserve">Possible campaign </w:t>
            </w:r>
            <w:r w:rsidR="480CF943" w:rsidRPr="00F54CEA">
              <w:t>and 40</w:t>
            </w:r>
            <w:r w:rsidR="480CF943" w:rsidRPr="00F54CEA">
              <w:rPr>
                <w:vertAlign w:val="superscript"/>
              </w:rPr>
              <w:t>th</w:t>
            </w:r>
            <w:r w:rsidR="480CF943" w:rsidRPr="00F54CEA">
              <w:t xml:space="preserve"> anniversary event s</w:t>
            </w:r>
            <w:r w:rsidR="63A83929" w:rsidRPr="00F54CEA">
              <w:t>tructure</w:t>
            </w:r>
            <w:r w:rsidR="5FA02364" w:rsidRPr="00F54CEA">
              <w:t>s</w:t>
            </w:r>
            <w:r w:rsidR="63A83929" w:rsidRPr="00F54CEA">
              <w:t xml:space="preserve"> a</w:t>
            </w:r>
            <w:r w:rsidR="4344E544" w:rsidRPr="00F54CEA">
              <w:t>re a</w:t>
            </w:r>
            <w:r w:rsidR="63A83929" w:rsidRPr="00F54CEA">
              <w:t>pproved</w:t>
            </w:r>
            <w:r w:rsidR="24F20DC3" w:rsidRPr="00F54CEA">
              <w:t>, sponsors identified, and</w:t>
            </w:r>
            <w:r w:rsidR="63A83929" w:rsidRPr="00F54CEA">
              <w:t xml:space="preserve"> </w:t>
            </w:r>
            <w:r w:rsidR="572F5F2E" w:rsidRPr="00F54CEA">
              <w:t xml:space="preserve">VCF </w:t>
            </w:r>
            <w:r w:rsidR="63A83929" w:rsidRPr="00F54CEA">
              <w:t>capacity to carry out event</w:t>
            </w:r>
            <w:r w:rsidR="35126B49" w:rsidRPr="00F54CEA">
              <w:t>s</w:t>
            </w:r>
            <w:r w:rsidR="63A83929" w:rsidRPr="00F54CEA">
              <w:t xml:space="preserve"> established. </w:t>
            </w:r>
          </w:p>
          <w:p w14:paraId="1C987A3E" w14:textId="7A5E386E" w:rsidR="05786503" w:rsidRPr="00F54CEA" w:rsidRDefault="05786503" w:rsidP="002563CA">
            <w:pPr>
              <w:pStyle w:val="ListParagraph"/>
              <w:numPr>
                <w:ilvl w:val="0"/>
                <w:numId w:val="41"/>
              </w:numPr>
              <w:spacing w:line="276" w:lineRule="auto"/>
              <w:ind w:left="313" w:hanging="313"/>
            </w:pPr>
            <w:r w:rsidRPr="00F54CEA">
              <w:t xml:space="preserve">Staffing changes according to feasibility study </w:t>
            </w:r>
          </w:p>
          <w:p w14:paraId="0D206F31" w14:textId="198834A5" w:rsidR="004F3815" w:rsidRPr="00F54CEA" w:rsidRDefault="6C3028A8" w:rsidP="002563CA">
            <w:pPr>
              <w:pStyle w:val="ListParagraph"/>
              <w:numPr>
                <w:ilvl w:val="0"/>
                <w:numId w:val="41"/>
              </w:numPr>
              <w:ind w:left="313" w:hanging="313"/>
              <w:rPr>
                <w:b/>
                <w:bCs/>
              </w:rPr>
            </w:pPr>
            <w:r w:rsidRPr="00F54CEA">
              <w:t>Target</w:t>
            </w:r>
            <w:r w:rsidR="6BCAC215" w:rsidRPr="00F54CEA">
              <w:t>s</w:t>
            </w:r>
            <w:r w:rsidRPr="00F54CEA">
              <w:t xml:space="preserve"> and goals established and tracked. </w:t>
            </w:r>
          </w:p>
        </w:tc>
        <w:tc>
          <w:tcPr>
            <w:tcW w:w="3019" w:type="dxa"/>
          </w:tcPr>
          <w:p w14:paraId="71EE3990" w14:textId="2451584E" w:rsidR="00856EC5" w:rsidRPr="002927CA" w:rsidRDefault="18BBDBF3" w:rsidP="002563CA">
            <w:pPr>
              <w:pStyle w:val="ListParagraph"/>
              <w:numPr>
                <w:ilvl w:val="0"/>
                <w:numId w:val="41"/>
              </w:numPr>
              <w:ind w:left="313" w:hanging="313"/>
            </w:pPr>
            <w:r w:rsidRPr="002927CA">
              <w:t xml:space="preserve">Public phase of capital campaign in </w:t>
            </w:r>
            <w:r w:rsidR="00637FAF" w:rsidRPr="002927CA">
              <w:t>full swing</w:t>
            </w:r>
            <w:r w:rsidRPr="002927CA">
              <w:t>.</w:t>
            </w:r>
            <w:r w:rsidR="0DA7BFCB" w:rsidRPr="002927CA">
              <w:t xml:space="preserve"> Milestones monitored for progress. </w:t>
            </w:r>
          </w:p>
          <w:p w14:paraId="50F20039" w14:textId="54BBADF5" w:rsidR="00496159" w:rsidRPr="002927CA" w:rsidRDefault="1263751B" w:rsidP="002563CA">
            <w:pPr>
              <w:pStyle w:val="ListParagraph"/>
              <w:numPr>
                <w:ilvl w:val="0"/>
                <w:numId w:val="41"/>
              </w:numPr>
              <w:ind w:left="313" w:hanging="313"/>
            </w:pPr>
            <w:r w:rsidRPr="002927CA">
              <w:t>40</w:t>
            </w:r>
            <w:r w:rsidRPr="002927CA">
              <w:rPr>
                <w:vertAlign w:val="superscript"/>
              </w:rPr>
              <w:t>th</w:t>
            </w:r>
            <w:r w:rsidRPr="002927CA">
              <w:t xml:space="preserve"> Anniversary of VCF is celebrated and leveraged for capital campaign</w:t>
            </w:r>
            <w:r w:rsidR="29237506" w:rsidRPr="002927CA">
              <w:t>.</w:t>
            </w:r>
          </w:p>
          <w:p w14:paraId="14EFDED8" w14:textId="77777777" w:rsidR="00496159" w:rsidRDefault="00496159" w:rsidP="5499EA76">
            <w:pPr>
              <w:pStyle w:val="ListParagraph"/>
              <w:ind w:left="274"/>
              <w:rPr>
                <w:strike/>
              </w:rPr>
            </w:pPr>
          </w:p>
          <w:p w14:paraId="2B18F0F5" w14:textId="77777777" w:rsidR="007D67A9" w:rsidRDefault="007D67A9" w:rsidP="5499EA76">
            <w:pPr>
              <w:pStyle w:val="ListParagraph"/>
              <w:ind w:left="274"/>
              <w:rPr>
                <w:strike/>
              </w:rPr>
            </w:pPr>
          </w:p>
          <w:p w14:paraId="7141AE0A" w14:textId="77777777" w:rsidR="007D67A9" w:rsidRDefault="007D67A9" w:rsidP="5499EA76">
            <w:pPr>
              <w:pStyle w:val="ListParagraph"/>
              <w:ind w:left="274"/>
              <w:rPr>
                <w:strike/>
              </w:rPr>
            </w:pPr>
          </w:p>
          <w:p w14:paraId="30566ED6" w14:textId="6B428052" w:rsidR="007D67A9" w:rsidRPr="002927CA" w:rsidRDefault="007D67A9" w:rsidP="5499EA76">
            <w:pPr>
              <w:pStyle w:val="ListParagraph"/>
              <w:ind w:left="274"/>
              <w:rPr>
                <w:strike/>
              </w:rPr>
            </w:pPr>
          </w:p>
        </w:tc>
        <w:tc>
          <w:tcPr>
            <w:tcW w:w="1456" w:type="dxa"/>
          </w:tcPr>
          <w:p w14:paraId="4939E3AA" w14:textId="45208737" w:rsidR="4549D1F7" w:rsidRPr="002927CA" w:rsidRDefault="29237506" w:rsidP="1C3CDFCE">
            <w:pPr>
              <w:pStyle w:val="ListParagraph"/>
              <w:ind w:left="0"/>
              <w:jc w:val="center"/>
            </w:pPr>
            <w:r w:rsidRPr="002927CA">
              <w:t>A, E,</w:t>
            </w:r>
            <w:r w:rsidR="0C2B22E7" w:rsidRPr="002927CA">
              <w:t xml:space="preserve"> </w:t>
            </w:r>
            <w:r w:rsidRPr="002927CA">
              <w:t>G, H</w:t>
            </w:r>
          </w:p>
        </w:tc>
      </w:tr>
      <w:tr w:rsidR="002927CA" w:rsidRPr="002927CA" w14:paraId="6E3227FA" w14:textId="77777777" w:rsidTr="08468960">
        <w:trPr>
          <w:trHeight w:val="1070"/>
        </w:trPr>
        <w:tc>
          <w:tcPr>
            <w:tcW w:w="1777" w:type="dxa"/>
          </w:tcPr>
          <w:p w14:paraId="05E367FA" w14:textId="4E5FFD0C" w:rsidR="00173C67" w:rsidRPr="002927CA" w:rsidRDefault="00335E82" w:rsidP="007606E7">
            <w:r>
              <w:t>8</w:t>
            </w:r>
            <w:r w:rsidR="007606E7">
              <w:t>)</w:t>
            </w:r>
            <w:r w:rsidR="007D67A9">
              <w:t xml:space="preserve"> </w:t>
            </w:r>
            <w:r w:rsidR="36E3C238" w:rsidRPr="002927CA">
              <w:t>Marketplace Revenue</w:t>
            </w:r>
            <w:r w:rsidR="00136EDC" w:rsidRPr="002927CA">
              <w:t xml:space="preserve"> --</w:t>
            </w:r>
            <w:r w:rsidR="799E2280" w:rsidRPr="002927CA">
              <w:t xml:space="preserve"> Expanded on Saturdays</w:t>
            </w:r>
            <w:r w:rsidR="2C5DAB49" w:rsidRPr="002927CA">
              <w:t xml:space="preserve"> and </w:t>
            </w:r>
            <w:r w:rsidR="799E2280" w:rsidRPr="002927CA">
              <w:t>Sustained</w:t>
            </w:r>
            <w:r w:rsidR="2C5DAB49" w:rsidRPr="002927CA">
              <w:t xml:space="preserve"> on Sundays</w:t>
            </w:r>
          </w:p>
        </w:tc>
        <w:tc>
          <w:tcPr>
            <w:tcW w:w="3270" w:type="dxa"/>
          </w:tcPr>
          <w:p w14:paraId="6B2CDC15" w14:textId="63AACF8D" w:rsidR="00173C67" w:rsidRPr="002927CA" w:rsidRDefault="1B5D7ABE" w:rsidP="00B31E6A">
            <w:pPr>
              <w:pStyle w:val="ListParagraph"/>
              <w:numPr>
                <w:ilvl w:val="0"/>
                <w:numId w:val="18"/>
              </w:numPr>
              <w:ind w:left="313" w:hanging="313"/>
            </w:pPr>
            <w:r w:rsidRPr="002927CA">
              <w:t>Cur</w:t>
            </w:r>
            <w:r w:rsidR="7B276810" w:rsidRPr="002927CA">
              <w:t>r</w:t>
            </w:r>
            <w:r w:rsidRPr="002927CA">
              <w:t>ently</w:t>
            </w:r>
            <w:r w:rsidR="03421771" w:rsidRPr="002927CA">
              <w:t>, Sundays are sold out with large customer base</w:t>
            </w:r>
          </w:p>
          <w:p w14:paraId="06552DD5" w14:textId="3C5EF8A5" w:rsidR="00173C67" w:rsidRPr="002927CA" w:rsidRDefault="3E418889" w:rsidP="00B31E6A">
            <w:pPr>
              <w:pStyle w:val="ListParagraph"/>
              <w:numPr>
                <w:ilvl w:val="0"/>
                <w:numId w:val="18"/>
              </w:numPr>
              <w:ind w:left="313" w:hanging="313"/>
            </w:pPr>
            <w:r w:rsidRPr="002927CA">
              <w:t xml:space="preserve">Saturday </w:t>
            </w:r>
            <w:r w:rsidR="0E60AE7D" w:rsidRPr="002927CA">
              <w:t xml:space="preserve">vendor </w:t>
            </w:r>
            <w:r w:rsidR="57B5E7E2" w:rsidRPr="002927CA">
              <w:t>b</w:t>
            </w:r>
            <w:r w:rsidRPr="002927CA">
              <w:t>a</w:t>
            </w:r>
            <w:r w:rsidR="57B5E7E2" w:rsidRPr="002927CA">
              <w:t xml:space="preserve">se is below capacity. </w:t>
            </w:r>
          </w:p>
          <w:p w14:paraId="5CC94A61" w14:textId="1CB93394" w:rsidR="00173C67" w:rsidRPr="002927CA" w:rsidRDefault="73517CBA" w:rsidP="00B31E6A">
            <w:pPr>
              <w:pStyle w:val="ListParagraph"/>
              <w:numPr>
                <w:ilvl w:val="0"/>
                <w:numId w:val="18"/>
              </w:numPr>
              <w:ind w:left="313" w:hanging="313"/>
            </w:pPr>
            <w:r w:rsidRPr="002927CA">
              <w:t>Costs to run MP are increasing.</w:t>
            </w:r>
          </w:p>
          <w:p w14:paraId="001896E0" w14:textId="3EE6296A" w:rsidR="00173C67" w:rsidRPr="002927CA" w:rsidRDefault="0ABB25E0" w:rsidP="00B31E6A">
            <w:pPr>
              <w:pStyle w:val="ListParagraph"/>
              <w:numPr>
                <w:ilvl w:val="0"/>
                <w:numId w:val="18"/>
              </w:numPr>
              <w:ind w:left="313" w:hanging="313"/>
            </w:pPr>
            <w:r w:rsidRPr="002927CA">
              <w:t xml:space="preserve">Current </w:t>
            </w:r>
            <w:r w:rsidR="00C70BFC" w:rsidRPr="002927CA">
              <w:t xml:space="preserve">MP </w:t>
            </w:r>
            <w:r w:rsidR="00503F9B" w:rsidRPr="002927CA">
              <w:t>Staff</w:t>
            </w:r>
            <w:r w:rsidRPr="002927CA">
              <w:t xml:space="preserve"> </w:t>
            </w:r>
            <w:r w:rsidR="2CEDD6F9" w:rsidRPr="002927CA">
              <w:t xml:space="preserve">is </w:t>
            </w:r>
            <w:r w:rsidRPr="002927CA">
              <w:t>concentrated on operations</w:t>
            </w:r>
            <w:r w:rsidR="7A7B0D70" w:rsidRPr="002927CA">
              <w:t xml:space="preserve">. Do </w:t>
            </w:r>
            <w:r w:rsidRPr="002927CA">
              <w:t xml:space="preserve">not </w:t>
            </w:r>
            <w:r w:rsidR="230EFA02" w:rsidRPr="002927CA">
              <w:t xml:space="preserve">have adequate </w:t>
            </w:r>
            <w:r w:rsidR="4D9B1082" w:rsidRPr="002927CA">
              <w:t xml:space="preserve">vendor recruitment or </w:t>
            </w:r>
            <w:r w:rsidRPr="002927CA">
              <w:t>marketing</w:t>
            </w:r>
            <w:r w:rsidR="44969D07" w:rsidRPr="002927CA">
              <w:t xml:space="preserve"> </w:t>
            </w:r>
            <w:r w:rsidR="5B012404" w:rsidRPr="002927CA">
              <w:t>capacity</w:t>
            </w:r>
            <w:r w:rsidRPr="002927CA">
              <w:t xml:space="preserve">. </w:t>
            </w:r>
          </w:p>
        </w:tc>
        <w:tc>
          <w:tcPr>
            <w:tcW w:w="3480" w:type="dxa"/>
          </w:tcPr>
          <w:p w14:paraId="1484330D" w14:textId="77777777" w:rsidR="0017022B" w:rsidRPr="00F54CEA" w:rsidRDefault="6E24BB82" w:rsidP="002563CA">
            <w:pPr>
              <w:pStyle w:val="ListParagraph"/>
              <w:numPr>
                <w:ilvl w:val="0"/>
                <w:numId w:val="46"/>
              </w:numPr>
              <w:ind w:left="313" w:hanging="313"/>
            </w:pPr>
            <w:r w:rsidRPr="00F54CEA">
              <w:t>Maintain</w:t>
            </w:r>
            <w:r w:rsidR="09466FEC" w:rsidRPr="00F54CEA">
              <w:t xml:space="preserve"> Sunday revenue</w:t>
            </w:r>
          </w:p>
          <w:p w14:paraId="6E6C173E" w14:textId="4AB65BFE" w:rsidR="0017022B" w:rsidRPr="00F54CEA" w:rsidRDefault="09466FEC" w:rsidP="002563CA">
            <w:pPr>
              <w:pStyle w:val="ListParagraph"/>
              <w:numPr>
                <w:ilvl w:val="0"/>
                <w:numId w:val="46"/>
              </w:numPr>
              <w:ind w:left="313" w:hanging="313"/>
            </w:pPr>
            <w:r w:rsidRPr="00F54CEA">
              <w:t>Part-time vendor recruit</w:t>
            </w:r>
            <w:r w:rsidR="00136EDC" w:rsidRPr="00F54CEA">
              <w:t>ment</w:t>
            </w:r>
            <w:r w:rsidRPr="00F54CEA">
              <w:t xml:space="preserve"> and stewardship position filled</w:t>
            </w:r>
          </w:p>
          <w:p w14:paraId="7CCAE58C" w14:textId="389D6AD7" w:rsidR="1325F137" w:rsidRPr="00F54CEA" w:rsidRDefault="1C4C3202" w:rsidP="002563CA">
            <w:pPr>
              <w:pStyle w:val="ListParagraph"/>
              <w:numPr>
                <w:ilvl w:val="0"/>
                <w:numId w:val="45"/>
              </w:numPr>
              <w:ind w:left="313" w:hanging="313"/>
            </w:pPr>
            <w:r w:rsidRPr="00F54CEA">
              <w:t>Institute targeted marketing strategy to target new vendors</w:t>
            </w:r>
          </w:p>
          <w:p w14:paraId="4A60B391" w14:textId="7FA5FFE2" w:rsidR="0017022B" w:rsidRPr="00F54CEA" w:rsidRDefault="5C7B7C11" w:rsidP="002563CA">
            <w:pPr>
              <w:pStyle w:val="ListParagraph"/>
              <w:numPr>
                <w:ilvl w:val="0"/>
                <w:numId w:val="45"/>
              </w:numPr>
              <w:ind w:left="313" w:hanging="313"/>
            </w:pPr>
            <w:r w:rsidRPr="00F54CEA">
              <w:t xml:space="preserve">Part-time weekend </w:t>
            </w:r>
            <w:r w:rsidR="00270975" w:rsidRPr="00F54CEA">
              <w:t xml:space="preserve">operations </w:t>
            </w:r>
            <w:r w:rsidRPr="00F54CEA">
              <w:t xml:space="preserve">staff is added to team to support </w:t>
            </w:r>
            <w:r w:rsidR="43913D83" w:rsidRPr="00F54CEA">
              <w:t>to v</w:t>
            </w:r>
            <w:r w:rsidRPr="00F54CEA">
              <w:t>endors</w:t>
            </w:r>
          </w:p>
        </w:tc>
        <w:tc>
          <w:tcPr>
            <w:tcW w:w="3019" w:type="dxa"/>
          </w:tcPr>
          <w:p w14:paraId="6435FE0F" w14:textId="0A40F40E" w:rsidR="0017022B" w:rsidRPr="002927CA" w:rsidRDefault="717AB840" w:rsidP="002563CA">
            <w:pPr>
              <w:pStyle w:val="ListParagraph"/>
              <w:numPr>
                <w:ilvl w:val="0"/>
                <w:numId w:val="45"/>
              </w:numPr>
              <w:ind w:left="313" w:hanging="313"/>
            </w:pPr>
            <w:r w:rsidRPr="002927CA">
              <w:t xml:space="preserve">MP is </w:t>
            </w:r>
            <w:r w:rsidR="0F315804" w:rsidRPr="002927CA">
              <w:t xml:space="preserve">at targeted </w:t>
            </w:r>
            <w:r w:rsidRPr="002927CA">
              <w:t>capacity o</w:t>
            </w:r>
            <w:r w:rsidR="4DB441CD" w:rsidRPr="002927CA">
              <w:t xml:space="preserve">n Saturdays with 35 additional vendors. </w:t>
            </w:r>
          </w:p>
          <w:p w14:paraId="7AD5913F" w14:textId="6128CA46" w:rsidR="0017022B" w:rsidRPr="002927CA" w:rsidRDefault="09466FEC" w:rsidP="002563CA">
            <w:pPr>
              <w:pStyle w:val="ListParagraph"/>
              <w:numPr>
                <w:ilvl w:val="0"/>
                <w:numId w:val="45"/>
              </w:numPr>
              <w:ind w:left="313" w:hanging="313"/>
            </w:pPr>
            <w:r w:rsidRPr="002927CA">
              <w:t>Sundays</w:t>
            </w:r>
            <w:r w:rsidR="633D50BF" w:rsidRPr="002927CA">
              <w:t xml:space="preserve"> </w:t>
            </w:r>
            <w:r w:rsidR="0BF1AE05" w:rsidRPr="002927CA">
              <w:t>remain at full capacity.</w:t>
            </w:r>
          </w:p>
        </w:tc>
        <w:tc>
          <w:tcPr>
            <w:tcW w:w="1456" w:type="dxa"/>
          </w:tcPr>
          <w:p w14:paraId="0997345E" w14:textId="1CADA32E" w:rsidR="4549D1F7" w:rsidRPr="002927CA" w:rsidRDefault="79C7E3C1" w:rsidP="1C3CDFCE">
            <w:pPr>
              <w:pStyle w:val="ListParagraph"/>
              <w:ind w:left="0"/>
              <w:jc w:val="center"/>
            </w:pPr>
            <w:r w:rsidRPr="002927CA">
              <w:t>A, F</w:t>
            </w:r>
          </w:p>
        </w:tc>
      </w:tr>
      <w:tr w:rsidR="002927CA" w:rsidRPr="002927CA" w14:paraId="7EA14418" w14:textId="77777777" w:rsidTr="08468960">
        <w:trPr>
          <w:trHeight w:val="1070"/>
        </w:trPr>
        <w:tc>
          <w:tcPr>
            <w:tcW w:w="1777" w:type="dxa"/>
          </w:tcPr>
          <w:p w14:paraId="126C48F5" w14:textId="2BA9F003" w:rsidR="2658B667" w:rsidRPr="002927CA" w:rsidRDefault="00335E82" w:rsidP="007D67A9">
            <w:r>
              <w:t>9</w:t>
            </w:r>
            <w:r w:rsidR="007D67A9">
              <w:t xml:space="preserve">) </w:t>
            </w:r>
            <w:r w:rsidR="2658B667" w:rsidRPr="002927CA">
              <w:t>Create short</w:t>
            </w:r>
            <w:r w:rsidR="3461E20C" w:rsidRPr="002927CA">
              <w:t>-</w:t>
            </w:r>
            <w:r w:rsidR="2658B667" w:rsidRPr="002927CA">
              <w:t xml:space="preserve"> and long</w:t>
            </w:r>
            <w:r w:rsidR="22DD4D9D" w:rsidRPr="002927CA">
              <w:t>-</w:t>
            </w:r>
            <w:r w:rsidR="2658B667" w:rsidRPr="002927CA">
              <w:t xml:space="preserve">term plans for revenue </w:t>
            </w:r>
            <w:r w:rsidR="79F7D3A7" w:rsidRPr="002927CA">
              <w:t xml:space="preserve">and expense </w:t>
            </w:r>
            <w:r w:rsidR="2658B667" w:rsidRPr="002927CA">
              <w:t>structure</w:t>
            </w:r>
            <w:r w:rsidR="6F32C534" w:rsidRPr="002927CA">
              <w:t>s</w:t>
            </w:r>
            <w:r w:rsidR="06688B92" w:rsidRPr="002927CA">
              <w:t xml:space="preserve"> including a process for </w:t>
            </w:r>
            <w:r w:rsidR="4EDB267C" w:rsidRPr="002927CA">
              <w:t>facilitating</w:t>
            </w:r>
            <w:r w:rsidR="06688B92" w:rsidRPr="002927CA">
              <w:t xml:space="preserve"> district</w:t>
            </w:r>
            <w:r w:rsidR="49DE05D6" w:rsidRPr="002927CA">
              <w:t>-</w:t>
            </w:r>
            <w:r w:rsidR="06688B92" w:rsidRPr="002927CA">
              <w:t>wide gifts</w:t>
            </w:r>
          </w:p>
          <w:p w14:paraId="009AAD4E" w14:textId="46F380CF" w:rsidR="2658B667" w:rsidRPr="002927CA" w:rsidRDefault="2658B667" w:rsidP="5499EA76">
            <w:pPr>
              <w:pStyle w:val="ListParagraph"/>
              <w:ind w:left="0"/>
            </w:pPr>
            <w:r w:rsidRPr="002927CA">
              <w:t xml:space="preserve"> </w:t>
            </w:r>
          </w:p>
        </w:tc>
        <w:tc>
          <w:tcPr>
            <w:tcW w:w="3270" w:type="dxa"/>
          </w:tcPr>
          <w:p w14:paraId="62B914E5" w14:textId="2669F2C6" w:rsidR="00A43E7C" w:rsidRPr="002927CA" w:rsidRDefault="199BE40B" w:rsidP="002563CA">
            <w:pPr>
              <w:pStyle w:val="ListParagraph"/>
              <w:numPr>
                <w:ilvl w:val="0"/>
                <w:numId w:val="48"/>
              </w:numPr>
              <w:spacing w:line="276" w:lineRule="auto"/>
              <w:ind w:left="313" w:hanging="313"/>
            </w:pPr>
            <w:r w:rsidRPr="002927CA">
              <w:t xml:space="preserve"> Marketplace</w:t>
            </w:r>
            <w:r w:rsidR="6919CEBF" w:rsidRPr="002927CA">
              <w:t xml:space="preserve"> revenue fulfills 50% of budgeted expenses.  This is a vulnerable revenue source due to </w:t>
            </w:r>
            <w:r w:rsidR="548C35BC" w:rsidRPr="002927CA">
              <w:t>decisions made outside of the control of VCF such as weather and changing district priorities</w:t>
            </w:r>
          </w:p>
          <w:p w14:paraId="5920697B" w14:textId="250A0EE3" w:rsidR="7B36B8ED" w:rsidRPr="002927CA" w:rsidRDefault="0CF4F5BF" w:rsidP="002563CA">
            <w:pPr>
              <w:pStyle w:val="ListParagraph"/>
              <w:numPr>
                <w:ilvl w:val="0"/>
                <w:numId w:val="48"/>
              </w:numPr>
              <w:spacing w:line="276" w:lineRule="auto"/>
              <w:ind w:left="313" w:hanging="313"/>
            </w:pPr>
            <w:r w:rsidRPr="002927CA">
              <w:t>50% of VCF revenue comes from donors, investment earnings and administration fee</w:t>
            </w:r>
            <w:r w:rsidR="41723036" w:rsidRPr="002927CA">
              <w:t>s, which are more stable forms of revenue</w:t>
            </w:r>
          </w:p>
          <w:p w14:paraId="1B61D63C" w14:textId="4D4C6FC5" w:rsidR="0F8B6D36" w:rsidRPr="002927CA" w:rsidRDefault="16E27B20" w:rsidP="002563CA">
            <w:pPr>
              <w:pStyle w:val="ListParagraph"/>
              <w:numPr>
                <w:ilvl w:val="0"/>
                <w:numId w:val="48"/>
              </w:numPr>
              <w:ind w:left="313" w:hanging="313"/>
            </w:pPr>
            <w:r w:rsidRPr="002927CA">
              <w:t xml:space="preserve">80% of donations come from individuals while 20% come from companies and foundations.  This aligns with national </w:t>
            </w:r>
            <w:proofErr w:type="gramStart"/>
            <w:r w:rsidRPr="002927CA">
              <w:t>trends,</w:t>
            </w:r>
            <w:proofErr w:type="gramEnd"/>
            <w:r w:rsidRPr="002927CA">
              <w:t xml:space="preserve"> thus our fundraising sources are optimized currently.</w:t>
            </w:r>
          </w:p>
          <w:p w14:paraId="44536CB6" w14:textId="06A0D520" w:rsidR="0F8B6D36" w:rsidRPr="002927CA" w:rsidRDefault="74A041A7" w:rsidP="002563CA">
            <w:pPr>
              <w:pStyle w:val="ListParagraph"/>
              <w:numPr>
                <w:ilvl w:val="0"/>
                <w:numId w:val="48"/>
              </w:numPr>
              <w:ind w:left="313" w:hanging="313"/>
            </w:pPr>
            <w:r w:rsidRPr="002927CA">
              <w:t xml:space="preserve">VCF is uniquely positioned to </w:t>
            </w:r>
            <w:r w:rsidR="5D1D3FCE" w:rsidRPr="002927CA">
              <w:t>facil</w:t>
            </w:r>
            <w:r w:rsidR="52BEFE1C" w:rsidRPr="002927CA">
              <w:t xml:space="preserve">itate district-wide donations </w:t>
            </w:r>
          </w:p>
        </w:tc>
        <w:tc>
          <w:tcPr>
            <w:tcW w:w="3480" w:type="dxa"/>
          </w:tcPr>
          <w:p w14:paraId="4DA10B24" w14:textId="674CCBF4" w:rsidR="00BA7D86" w:rsidRPr="00F54CEA" w:rsidRDefault="16E27B20" w:rsidP="002563CA">
            <w:pPr>
              <w:pStyle w:val="ListParagraph"/>
              <w:numPr>
                <w:ilvl w:val="0"/>
                <w:numId w:val="48"/>
              </w:numPr>
              <w:ind w:left="313" w:hanging="313"/>
            </w:pPr>
            <w:r w:rsidRPr="00F54CEA">
              <w:t>Maintain balance in fundraising sources that align with Giving USA reporting to maintain maximum efficiency.</w:t>
            </w:r>
            <w:r w:rsidR="005579A4" w:rsidRPr="00F54CEA">
              <w:t xml:space="preserve"> Ensure that we are within 5% of national percentages.</w:t>
            </w:r>
          </w:p>
          <w:p w14:paraId="0B908F86" w14:textId="02FDEA0E" w:rsidR="005579A4" w:rsidRPr="00F54CEA" w:rsidRDefault="005579A4" w:rsidP="002563CA">
            <w:pPr>
              <w:pStyle w:val="ListParagraph"/>
              <w:numPr>
                <w:ilvl w:val="0"/>
                <w:numId w:val="48"/>
              </w:numPr>
              <w:ind w:left="313" w:hanging="313"/>
            </w:pPr>
            <w:r w:rsidRPr="00F54CEA">
              <w:t>Set fundraising targets for VCF programs</w:t>
            </w:r>
          </w:p>
          <w:p w14:paraId="5085A0EC" w14:textId="34D93344" w:rsidR="4A2DCC4C" w:rsidRPr="00F54CEA" w:rsidRDefault="757A7687" w:rsidP="002563CA">
            <w:pPr>
              <w:pStyle w:val="ListParagraph"/>
              <w:numPr>
                <w:ilvl w:val="0"/>
                <w:numId w:val="48"/>
              </w:numPr>
              <w:ind w:left="313" w:hanging="313"/>
            </w:pPr>
            <w:r w:rsidRPr="00F54CEA">
              <w:t>Successful capital campaign is on track</w:t>
            </w:r>
            <w:r w:rsidR="6C123F29" w:rsidRPr="00F54CEA">
              <w:t xml:space="preserve"> to establish new donation habits. </w:t>
            </w:r>
          </w:p>
          <w:p w14:paraId="2632F261" w14:textId="438990AD" w:rsidR="74B44358" w:rsidRPr="00F54CEA" w:rsidRDefault="1FCCE8DF" w:rsidP="002563CA">
            <w:pPr>
              <w:pStyle w:val="ListParagraph"/>
              <w:numPr>
                <w:ilvl w:val="0"/>
                <w:numId w:val="48"/>
              </w:numPr>
              <w:ind w:left="313" w:hanging="313"/>
            </w:pPr>
            <w:r w:rsidRPr="00F54CEA">
              <w:t>Establish an agreement with the district regarding the facilitation of district-wide gifts.</w:t>
            </w:r>
          </w:p>
          <w:p w14:paraId="5F8206DF" w14:textId="2A953E45" w:rsidR="5499EA76" w:rsidRPr="00F54CEA" w:rsidRDefault="5499EA76" w:rsidP="5499EA76">
            <w:pPr>
              <w:ind w:left="313"/>
            </w:pPr>
          </w:p>
          <w:p w14:paraId="6A230A1C" w14:textId="564F7DE1" w:rsidR="00BA7D86" w:rsidRPr="00F54CEA" w:rsidRDefault="00BA7D86" w:rsidP="0F8B6D36">
            <w:pPr>
              <w:pStyle w:val="ListParagraph"/>
              <w:ind w:left="0"/>
            </w:pPr>
          </w:p>
          <w:p w14:paraId="429CFAF4" w14:textId="3FCB2D4D" w:rsidR="00BA7D86" w:rsidRPr="00F54CEA" w:rsidRDefault="00BA7D86" w:rsidP="0F8B6D36">
            <w:pPr>
              <w:pStyle w:val="ListParagraph"/>
              <w:ind w:left="0"/>
            </w:pPr>
          </w:p>
          <w:p w14:paraId="04315D15" w14:textId="34F13811" w:rsidR="0F8B6D36" w:rsidRPr="00F54CEA" w:rsidRDefault="0F8B6D36" w:rsidP="0F8B6D36">
            <w:pPr>
              <w:pStyle w:val="ListParagraph"/>
              <w:ind w:left="0"/>
            </w:pPr>
          </w:p>
        </w:tc>
        <w:tc>
          <w:tcPr>
            <w:tcW w:w="3019" w:type="dxa"/>
          </w:tcPr>
          <w:p w14:paraId="2638A54A" w14:textId="454C5256" w:rsidR="0F8B6D36" w:rsidRPr="002927CA" w:rsidRDefault="757A7687" w:rsidP="002563CA">
            <w:pPr>
              <w:pStyle w:val="ListParagraph"/>
              <w:numPr>
                <w:ilvl w:val="0"/>
                <w:numId w:val="48"/>
              </w:numPr>
              <w:ind w:left="313" w:hanging="313"/>
            </w:pPr>
            <w:r w:rsidRPr="002927CA">
              <w:t>Revenue increased to targets by attracting new donors and establish</w:t>
            </w:r>
            <w:r w:rsidR="7445253A" w:rsidRPr="002927CA">
              <w:t>ing</w:t>
            </w:r>
            <w:r w:rsidRPr="002927CA">
              <w:t xml:space="preserve"> new donation habits. </w:t>
            </w:r>
          </w:p>
          <w:p w14:paraId="55E26AE1" w14:textId="73EDBDC2" w:rsidR="0F8B6D36" w:rsidRPr="002927CA" w:rsidRDefault="6A3425A3" w:rsidP="002563CA">
            <w:pPr>
              <w:pStyle w:val="ListParagraph"/>
              <w:numPr>
                <w:ilvl w:val="0"/>
                <w:numId w:val="48"/>
              </w:numPr>
              <w:ind w:left="313" w:hanging="313"/>
            </w:pPr>
            <w:r w:rsidRPr="002927CA">
              <w:t>Revenue increased through district-wide donations.</w:t>
            </w:r>
          </w:p>
          <w:p w14:paraId="7CBBC66E" w14:textId="35303490" w:rsidR="005579A4" w:rsidRPr="009C2C61" w:rsidRDefault="005579A4" w:rsidP="002563CA">
            <w:pPr>
              <w:pStyle w:val="ListParagraph"/>
              <w:numPr>
                <w:ilvl w:val="0"/>
                <w:numId w:val="48"/>
              </w:numPr>
              <w:ind w:left="313" w:hanging="313"/>
            </w:pPr>
            <w:r w:rsidRPr="009C2C61">
              <w:t>Increase fundraising for VCF programs</w:t>
            </w:r>
          </w:p>
          <w:p w14:paraId="2006D93E" w14:textId="6A262AD9" w:rsidR="0F8B6D36" w:rsidRPr="002927CA" w:rsidRDefault="0F8B6D36" w:rsidP="5499EA76">
            <w:pPr>
              <w:pStyle w:val="ListParagraph"/>
              <w:ind w:left="0"/>
            </w:pPr>
          </w:p>
        </w:tc>
        <w:tc>
          <w:tcPr>
            <w:tcW w:w="1456" w:type="dxa"/>
          </w:tcPr>
          <w:p w14:paraId="239FEFF1" w14:textId="46EB84E6" w:rsidR="0F8B6D36" w:rsidRPr="002927CA" w:rsidRDefault="2A573977" w:rsidP="1C3CDFCE">
            <w:pPr>
              <w:pStyle w:val="ListParagraph"/>
              <w:ind w:left="0"/>
              <w:jc w:val="center"/>
            </w:pPr>
            <w:r w:rsidRPr="002927CA">
              <w:t>A, H</w:t>
            </w:r>
          </w:p>
        </w:tc>
      </w:tr>
      <w:tr w:rsidR="1C3CDFCE" w:rsidRPr="002927CA" w14:paraId="0AF2C334" w14:textId="77777777" w:rsidTr="08468960">
        <w:trPr>
          <w:trHeight w:val="1070"/>
        </w:trPr>
        <w:tc>
          <w:tcPr>
            <w:tcW w:w="1777" w:type="dxa"/>
          </w:tcPr>
          <w:p w14:paraId="30D185BA" w14:textId="76CA8821" w:rsidR="3A0DAA8B" w:rsidRPr="002927CA" w:rsidRDefault="00335E82" w:rsidP="00075101">
            <w:r>
              <w:t>10</w:t>
            </w:r>
            <w:r w:rsidR="00075101">
              <w:t>)</w:t>
            </w:r>
            <w:r w:rsidR="007D67A9">
              <w:t xml:space="preserve"> </w:t>
            </w:r>
            <w:r w:rsidR="3A0DAA8B" w:rsidRPr="002927CA">
              <w:t>Evaluate return on investment</w:t>
            </w:r>
            <w:r w:rsidR="4885244E" w:rsidRPr="002927CA">
              <w:t xml:space="preserve"> of Foundation activities</w:t>
            </w:r>
          </w:p>
        </w:tc>
        <w:tc>
          <w:tcPr>
            <w:tcW w:w="3270" w:type="dxa"/>
          </w:tcPr>
          <w:p w14:paraId="65AD2F52" w14:textId="687FF84A" w:rsidR="75AAD779" w:rsidRPr="002927CA" w:rsidRDefault="75AAD779" w:rsidP="1C3CDFCE">
            <w:pPr>
              <w:pStyle w:val="ListParagraph"/>
              <w:spacing w:line="276" w:lineRule="auto"/>
              <w:ind w:left="0"/>
            </w:pPr>
            <w:r w:rsidRPr="002927CA">
              <w:t>Cost per dollar raised is just under $0.20</w:t>
            </w:r>
            <w:r w:rsidR="775B068A" w:rsidRPr="002927CA">
              <w:t xml:space="preserve">, which is low according </w:t>
            </w:r>
            <w:r w:rsidR="68FF0989" w:rsidRPr="002927CA">
              <w:t>to</w:t>
            </w:r>
            <w:r w:rsidR="775B068A" w:rsidRPr="002927CA">
              <w:t xml:space="preserve"> industry standard</w:t>
            </w:r>
            <w:r w:rsidR="6DF62082" w:rsidRPr="002927CA">
              <w:t>s</w:t>
            </w:r>
            <w:r w:rsidR="775B068A" w:rsidRPr="002927CA">
              <w:t xml:space="preserve">. </w:t>
            </w:r>
          </w:p>
        </w:tc>
        <w:tc>
          <w:tcPr>
            <w:tcW w:w="3480" w:type="dxa"/>
          </w:tcPr>
          <w:p w14:paraId="4F38A2A9" w14:textId="6C1F8671" w:rsidR="2EC9E5E2" w:rsidRPr="00F54CEA" w:rsidRDefault="2EC9E5E2" w:rsidP="1C3CDFCE">
            <w:pPr>
              <w:pStyle w:val="ListParagraph"/>
              <w:numPr>
                <w:ilvl w:val="0"/>
                <w:numId w:val="1"/>
              </w:numPr>
              <w:ind w:left="313" w:hanging="313"/>
            </w:pPr>
            <w:r w:rsidRPr="00F54CEA">
              <w:t>Create a business plan</w:t>
            </w:r>
            <w:r w:rsidR="7F4DB8D9" w:rsidRPr="00F54CEA">
              <w:t xml:space="preserve">(s) </w:t>
            </w:r>
            <w:r w:rsidRPr="00F54CEA">
              <w:t xml:space="preserve">in order to identify strategic </w:t>
            </w:r>
            <w:r w:rsidR="2497C78D" w:rsidRPr="00F54CEA">
              <w:t>investments</w:t>
            </w:r>
            <w:r w:rsidR="4999111E" w:rsidRPr="00F54CEA">
              <w:t xml:space="preserve"> for long</w:t>
            </w:r>
            <w:r w:rsidR="6EA75BBF" w:rsidRPr="00F54CEA">
              <w:t>-</w:t>
            </w:r>
            <w:r w:rsidR="4999111E" w:rsidRPr="00F54CEA">
              <w:t>term revenue growth</w:t>
            </w:r>
            <w:r w:rsidR="0FA2BCB8" w:rsidRPr="00F54CEA">
              <w:t xml:space="preserve"> and</w:t>
            </w:r>
            <w:r w:rsidR="4999111E" w:rsidRPr="00F54CEA">
              <w:t xml:space="preserve"> improved services to </w:t>
            </w:r>
            <w:proofErr w:type="gramStart"/>
            <w:r w:rsidR="4999111E" w:rsidRPr="00F54CEA">
              <w:t>students,</w:t>
            </w:r>
            <w:r w:rsidR="08DFC48D" w:rsidRPr="00F54CEA">
              <w:t xml:space="preserve"> </w:t>
            </w:r>
            <w:r w:rsidRPr="00F54CEA">
              <w:t>and</w:t>
            </w:r>
            <w:proofErr w:type="gramEnd"/>
            <w:r w:rsidRPr="00F54CEA">
              <w:t xml:space="preserve"> track </w:t>
            </w:r>
            <w:r w:rsidR="4485B1A8" w:rsidRPr="00F54CEA">
              <w:t xml:space="preserve">targeted goals. </w:t>
            </w:r>
          </w:p>
          <w:p w14:paraId="5F32FDB3" w14:textId="0A890645" w:rsidR="2F8ACEDA" w:rsidRPr="00F54CEA" w:rsidRDefault="2F8ACEDA" w:rsidP="1C3CDFCE">
            <w:pPr>
              <w:pStyle w:val="ListParagraph"/>
              <w:numPr>
                <w:ilvl w:val="0"/>
                <w:numId w:val="1"/>
              </w:numPr>
              <w:ind w:left="313" w:hanging="313"/>
            </w:pPr>
            <w:r w:rsidRPr="00F54CEA">
              <w:t>Evaluate the c</w:t>
            </w:r>
            <w:r w:rsidR="3A0DAA8B" w:rsidRPr="00F54CEA">
              <w:t>ost per dollar raised</w:t>
            </w:r>
            <w:r w:rsidR="365AE37B" w:rsidRPr="00F54CEA">
              <w:t>, especially relative to investments in growth</w:t>
            </w:r>
          </w:p>
        </w:tc>
        <w:tc>
          <w:tcPr>
            <w:tcW w:w="3019" w:type="dxa"/>
          </w:tcPr>
          <w:p w14:paraId="003A0BC8" w14:textId="119B1AE0" w:rsidR="31DC9D1D" w:rsidRPr="002927CA" w:rsidRDefault="31DC9D1D" w:rsidP="1C3CDFCE">
            <w:pPr>
              <w:pStyle w:val="ListParagraph"/>
              <w:ind w:left="0"/>
            </w:pPr>
            <w:r w:rsidRPr="002927CA">
              <w:t>Meet expected targets and outcomes for returns on investments made.</w:t>
            </w:r>
          </w:p>
        </w:tc>
        <w:tc>
          <w:tcPr>
            <w:tcW w:w="1456" w:type="dxa"/>
          </w:tcPr>
          <w:p w14:paraId="6D57246B" w14:textId="3CBF4CEC" w:rsidR="145419D8" w:rsidRPr="002927CA" w:rsidRDefault="145419D8" w:rsidP="1C3CDFCE">
            <w:pPr>
              <w:pStyle w:val="ListParagraph"/>
              <w:ind w:left="626"/>
              <w:jc w:val="center"/>
            </w:pPr>
            <w:r w:rsidRPr="002927CA">
              <w:t>A, E</w:t>
            </w:r>
          </w:p>
        </w:tc>
      </w:tr>
    </w:tbl>
    <w:p w14:paraId="02179A5C" w14:textId="0916F6AA" w:rsidR="007D67A9" w:rsidRDefault="007D67A9" w:rsidP="4D19D99B"/>
    <w:p w14:paraId="51018EAE" w14:textId="77777777" w:rsidR="009E50DB" w:rsidRPr="002927CA" w:rsidRDefault="009E50DB" w:rsidP="4D19D99B"/>
    <w:p w14:paraId="5B528B79" w14:textId="520D8761" w:rsidR="00121CFF" w:rsidRPr="002927CA" w:rsidRDefault="08468960" w:rsidP="08468960">
      <w:pPr>
        <w:pStyle w:val="ListParagraph"/>
        <w:spacing w:after="0"/>
        <w:ind w:left="0"/>
        <w:rPr>
          <w:b/>
          <w:bCs/>
          <w:sz w:val="28"/>
          <w:szCs w:val="28"/>
        </w:rPr>
      </w:pPr>
      <w:r w:rsidRPr="08468960">
        <w:rPr>
          <w:b/>
          <w:bCs/>
          <w:sz w:val="24"/>
          <w:szCs w:val="24"/>
        </w:rPr>
        <w:t>GOAL 3: ENHANCE PROFILE OF COLLEGE AND FOUNDATION AS VITAL PARTNER IN COMMUNITY</w:t>
      </w:r>
      <w:r w:rsidRPr="08468960">
        <w:rPr>
          <w:sz w:val="24"/>
          <w:szCs w:val="24"/>
        </w:rPr>
        <w:t xml:space="preserve"> (Personnel, Nominating, Program Sustainability Committees, VC and VCCCD administration)</w:t>
      </w:r>
    </w:p>
    <w:p w14:paraId="7229F56D" w14:textId="492043CD" w:rsidR="651FFC18" w:rsidRPr="002927CA" w:rsidRDefault="651FFC18" w:rsidP="4D19D99B">
      <w:pPr>
        <w:pStyle w:val="ListParagraph"/>
        <w:spacing w:after="0"/>
        <w:ind w:left="0" w:firstLine="720"/>
        <w:rPr>
          <w:b/>
          <w:bCs/>
          <w:i/>
          <w:iCs/>
        </w:rPr>
      </w:pPr>
      <w:r w:rsidRPr="002927CA">
        <w:rPr>
          <w:b/>
          <w:bCs/>
          <w:i/>
          <w:iCs/>
        </w:rPr>
        <w:t>OBJECTIVES:</w:t>
      </w:r>
    </w:p>
    <w:p w14:paraId="1C8E35E7" w14:textId="49A96772" w:rsidR="1FB7A67E" w:rsidRPr="002927CA" w:rsidRDefault="1FB7A67E" w:rsidP="00B31E6A">
      <w:pPr>
        <w:pStyle w:val="ListParagraph"/>
        <w:numPr>
          <w:ilvl w:val="1"/>
          <w:numId w:val="15"/>
        </w:numPr>
        <w:spacing w:after="0"/>
        <w:rPr>
          <w:i/>
          <w:iCs/>
        </w:rPr>
      </w:pPr>
      <w:r w:rsidRPr="002927CA">
        <w:rPr>
          <w:i/>
          <w:iCs/>
        </w:rPr>
        <w:t>Highlight the impact of</w:t>
      </w:r>
      <w:r w:rsidR="42D9E381" w:rsidRPr="002927CA">
        <w:rPr>
          <w:i/>
          <w:iCs/>
        </w:rPr>
        <w:t xml:space="preserve"> community </w:t>
      </w:r>
      <w:r w:rsidRPr="002927CA">
        <w:rPr>
          <w:i/>
          <w:iCs/>
        </w:rPr>
        <w:t xml:space="preserve">support on student accomplishments that provide clear benefits for </w:t>
      </w:r>
      <w:r w:rsidR="355D4116" w:rsidRPr="002927CA">
        <w:rPr>
          <w:i/>
          <w:iCs/>
        </w:rPr>
        <w:t>Ventura County</w:t>
      </w:r>
    </w:p>
    <w:p w14:paraId="08BD8909" w14:textId="1E69ACD2" w:rsidR="00121CFF" w:rsidRPr="002927CA" w:rsidRDefault="4B366432" w:rsidP="00B31E6A">
      <w:pPr>
        <w:pStyle w:val="ListParagraph"/>
        <w:numPr>
          <w:ilvl w:val="1"/>
          <w:numId w:val="15"/>
        </w:numPr>
        <w:spacing w:after="0"/>
        <w:rPr>
          <w:i/>
          <w:iCs/>
        </w:rPr>
      </w:pPr>
      <w:r w:rsidRPr="002927CA">
        <w:rPr>
          <w:i/>
          <w:iCs/>
        </w:rPr>
        <w:t>Increase communication with p</w:t>
      </w:r>
      <w:r w:rsidR="00121CFF" w:rsidRPr="002927CA">
        <w:rPr>
          <w:i/>
          <w:iCs/>
        </w:rPr>
        <w:t>ast, current, future students and their families</w:t>
      </w:r>
    </w:p>
    <w:p w14:paraId="5A6DB295" w14:textId="346FBB68" w:rsidR="00121CFF" w:rsidRPr="002927CA" w:rsidRDefault="5B639902" w:rsidP="00B31E6A">
      <w:pPr>
        <w:pStyle w:val="ListParagraph"/>
        <w:numPr>
          <w:ilvl w:val="1"/>
          <w:numId w:val="15"/>
        </w:numPr>
        <w:spacing w:after="0"/>
        <w:rPr>
          <w:i/>
          <w:iCs/>
        </w:rPr>
      </w:pPr>
      <w:r w:rsidRPr="002927CA">
        <w:rPr>
          <w:i/>
          <w:iCs/>
        </w:rPr>
        <w:t xml:space="preserve">Engage community donors </w:t>
      </w:r>
      <w:r w:rsidR="6B3ECDDF" w:rsidRPr="002927CA">
        <w:rPr>
          <w:i/>
          <w:iCs/>
        </w:rPr>
        <w:t>in s</w:t>
      </w:r>
      <w:r w:rsidR="2D0C06D5" w:rsidRPr="002927CA">
        <w:rPr>
          <w:i/>
          <w:iCs/>
        </w:rPr>
        <w:t>tories of s</w:t>
      </w:r>
      <w:r w:rsidR="6B3ECDDF" w:rsidRPr="002927CA">
        <w:rPr>
          <w:i/>
          <w:iCs/>
        </w:rPr>
        <w:t xml:space="preserve">upport </w:t>
      </w:r>
      <w:r w:rsidR="720067A4" w:rsidRPr="002927CA">
        <w:rPr>
          <w:i/>
          <w:iCs/>
        </w:rPr>
        <w:t xml:space="preserve">for </w:t>
      </w:r>
      <w:r w:rsidR="6B3ECDDF" w:rsidRPr="002927CA">
        <w:rPr>
          <w:i/>
          <w:iCs/>
        </w:rPr>
        <w:t xml:space="preserve">student success </w:t>
      </w:r>
    </w:p>
    <w:p w14:paraId="17223817" w14:textId="2A6F8127" w:rsidR="00121CFF" w:rsidRPr="002927CA" w:rsidRDefault="0CBEB2E7" w:rsidP="00B31E6A">
      <w:pPr>
        <w:pStyle w:val="ListParagraph"/>
        <w:numPr>
          <w:ilvl w:val="1"/>
          <w:numId w:val="15"/>
        </w:numPr>
        <w:spacing w:after="0"/>
        <w:rPr>
          <w:i/>
          <w:iCs/>
        </w:rPr>
      </w:pPr>
      <w:r w:rsidRPr="002927CA">
        <w:rPr>
          <w:i/>
          <w:iCs/>
        </w:rPr>
        <w:t xml:space="preserve">Engage VCF board members as spokespeople for VCF accomplishments and goals </w:t>
      </w:r>
    </w:p>
    <w:p w14:paraId="43C1BDF7" w14:textId="2E13D58F" w:rsidR="00121CFF" w:rsidRPr="002927CA" w:rsidRDefault="4F2A1904" w:rsidP="00B31E6A">
      <w:pPr>
        <w:pStyle w:val="ListParagraph"/>
        <w:numPr>
          <w:ilvl w:val="1"/>
          <w:numId w:val="15"/>
        </w:numPr>
        <w:spacing w:after="0"/>
        <w:rPr>
          <w:i/>
          <w:iCs/>
        </w:rPr>
      </w:pPr>
      <w:r w:rsidRPr="002927CA">
        <w:rPr>
          <w:i/>
          <w:iCs/>
        </w:rPr>
        <w:t>Work with businesses</w:t>
      </w:r>
      <w:r w:rsidR="5185B51D" w:rsidRPr="002927CA">
        <w:rPr>
          <w:i/>
          <w:iCs/>
        </w:rPr>
        <w:t xml:space="preserve"> </w:t>
      </w:r>
      <w:r w:rsidR="769A101C" w:rsidRPr="002927CA">
        <w:rPr>
          <w:i/>
          <w:iCs/>
        </w:rPr>
        <w:t xml:space="preserve">and organizations </w:t>
      </w:r>
      <w:r w:rsidRPr="002927CA">
        <w:rPr>
          <w:i/>
          <w:iCs/>
        </w:rPr>
        <w:t>to</w:t>
      </w:r>
      <w:r w:rsidR="0F837211" w:rsidRPr="002927CA">
        <w:rPr>
          <w:i/>
          <w:iCs/>
        </w:rPr>
        <w:t xml:space="preserve"> incorporate their support </w:t>
      </w:r>
      <w:r w:rsidR="34F25A8C" w:rsidRPr="002927CA">
        <w:rPr>
          <w:i/>
          <w:iCs/>
        </w:rPr>
        <w:t>for</w:t>
      </w:r>
      <w:r w:rsidR="0F837211" w:rsidRPr="002927CA">
        <w:rPr>
          <w:i/>
          <w:iCs/>
        </w:rPr>
        <w:t xml:space="preserve"> VC students as part of their identit</w:t>
      </w:r>
      <w:r w:rsidR="0212C115" w:rsidRPr="002927CA">
        <w:rPr>
          <w:i/>
          <w:iCs/>
        </w:rPr>
        <w:t>ies</w:t>
      </w:r>
      <w:r w:rsidR="0F837211" w:rsidRPr="002927CA">
        <w:rPr>
          <w:i/>
          <w:iCs/>
        </w:rPr>
        <w:t xml:space="preserve">. </w:t>
      </w:r>
    </w:p>
    <w:p w14:paraId="4A4D7B5B" w14:textId="756DF0A4" w:rsidR="00121CFF" w:rsidRDefault="4F2A1904" w:rsidP="00B31E6A">
      <w:pPr>
        <w:pStyle w:val="ListParagraph"/>
        <w:numPr>
          <w:ilvl w:val="1"/>
          <w:numId w:val="15"/>
        </w:numPr>
        <w:spacing w:after="0"/>
        <w:rPr>
          <w:i/>
          <w:iCs/>
        </w:rPr>
      </w:pPr>
      <w:r w:rsidRPr="002927CA">
        <w:rPr>
          <w:i/>
          <w:iCs/>
        </w:rPr>
        <w:t>Co</w:t>
      </w:r>
      <w:r w:rsidR="175A8E2E" w:rsidRPr="002927CA">
        <w:rPr>
          <w:i/>
          <w:iCs/>
        </w:rPr>
        <w:t>llaborate</w:t>
      </w:r>
      <w:r w:rsidRPr="002927CA">
        <w:rPr>
          <w:i/>
          <w:iCs/>
        </w:rPr>
        <w:t xml:space="preserve"> </w:t>
      </w:r>
      <w:r w:rsidR="0D3730A7" w:rsidRPr="002927CA">
        <w:rPr>
          <w:i/>
          <w:iCs/>
        </w:rPr>
        <w:t>with g</w:t>
      </w:r>
      <w:r w:rsidR="651FFC18" w:rsidRPr="002927CA">
        <w:rPr>
          <w:i/>
          <w:iCs/>
        </w:rPr>
        <w:t>overnment entities</w:t>
      </w:r>
      <w:r w:rsidR="145377C7" w:rsidRPr="002927CA">
        <w:rPr>
          <w:i/>
          <w:iCs/>
        </w:rPr>
        <w:t xml:space="preserve"> to </w:t>
      </w:r>
      <w:r w:rsidR="35F5014F" w:rsidRPr="002927CA">
        <w:rPr>
          <w:i/>
          <w:iCs/>
        </w:rPr>
        <w:t>enhanc</w:t>
      </w:r>
      <w:r w:rsidR="59F2C312" w:rsidRPr="002927CA">
        <w:rPr>
          <w:i/>
          <w:iCs/>
        </w:rPr>
        <w:t xml:space="preserve">e messaging in support of </w:t>
      </w:r>
      <w:r w:rsidR="35F5014F" w:rsidRPr="002927CA">
        <w:rPr>
          <w:i/>
          <w:iCs/>
        </w:rPr>
        <w:t>students and campus programs</w:t>
      </w:r>
    </w:p>
    <w:p w14:paraId="620E2FC9" w14:textId="1783F22B" w:rsidR="651FFC18" w:rsidRPr="002927CA" w:rsidRDefault="651FFC18" w:rsidP="22671762">
      <w:pPr>
        <w:spacing w:after="0"/>
        <w:ind w:left="1080" w:hanging="360"/>
      </w:pPr>
    </w:p>
    <w:tbl>
      <w:tblPr>
        <w:tblStyle w:val="TableGrid"/>
        <w:tblW w:w="12703" w:type="dxa"/>
        <w:tblInd w:w="108" w:type="dxa"/>
        <w:tblLook w:val="04A0" w:firstRow="1" w:lastRow="0" w:firstColumn="1" w:lastColumn="0" w:noHBand="0" w:noVBand="1"/>
      </w:tblPr>
      <w:tblGrid>
        <w:gridCol w:w="1978"/>
        <w:gridCol w:w="3165"/>
        <w:gridCol w:w="3420"/>
        <w:gridCol w:w="2842"/>
        <w:gridCol w:w="1298"/>
      </w:tblGrid>
      <w:tr w:rsidR="002927CA" w:rsidRPr="002927CA" w14:paraId="14602C35" w14:textId="77777777" w:rsidTr="008D53C1">
        <w:trPr>
          <w:tblHeader/>
        </w:trPr>
        <w:tc>
          <w:tcPr>
            <w:tcW w:w="1978" w:type="dxa"/>
          </w:tcPr>
          <w:p w14:paraId="1BFB24F2" w14:textId="77777777" w:rsidR="00121CFF" w:rsidRPr="002927CA" w:rsidRDefault="00121CFF" w:rsidP="1C3CDFCE">
            <w:pPr>
              <w:pStyle w:val="ListParagraph"/>
              <w:ind w:left="0"/>
              <w:jc w:val="center"/>
            </w:pPr>
            <w:r w:rsidRPr="002927CA">
              <w:t>Key strategies</w:t>
            </w:r>
          </w:p>
        </w:tc>
        <w:tc>
          <w:tcPr>
            <w:tcW w:w="3165" w:type="dxa"/>
          </w:tcPr>
          <w:p w14:paraId="0CC50E2A" w14:textId="77777777" w:rsidR="00121CFF" w:rsidRPr="002927CA" w:rsidRDefault="00121CFF" w:rsidP="1C3CDFCE">
            <w:pPr>
              <w:pStyle w:val="ListParagraph"/>
              <w:ind w:left="0"/>
              <w:jc w:val="center"/>
            </w:pPr>
            <w:proofErr w:type="gramStart"/>
            <w:r w:rsidRPr="002927CA">
              <w:t>Current status</w:t>
            </w:r>
            <w:proofErr w:type="gramEnd"/>
          </w:p>
        </w:tc>
        <w:tc>
          <w:tcPr>
            <w:tcW w:w="3420" w:type="dxa"/>
          </w:tcPr>
          <w:p w14:paraId="7EBD2836" w14:textId="77777777" w:rsidR="00121CFF" w:rsidRPr="002927CA" w:rsidRDefault="00121CFF" w:rsidP="1C3CDFCE">
            <w:pPr>
              <w:pStyle w:val="ListParagraph"/>
              <w:ind w:left="0"/>
              <w:jc w:val="center"/>
            </w:pPr>
            <w:r w:rsidRPr="002927CA">
              <w:t>Indicator year 3</w:t>
            </w:r>
          </w:p>
        </w:tc>
        <w:tc>
          <w:tcPr>
            <w:tcW w:w="2842" w:type="dxa"/>
          </w:tcPr>
          <w:p w14:paraId="3CDC0FDF" w14:textId="7E9A037F" w:rsidR="651FFC18" w:rsidRPr="002927CA" w:rsidRDefault="651FFC18" w:rsidP="1C3CDFCE">
            <w:pPr>
              <w:pStyle w:val="ListParagraph"/>
              <w:ind w:left="0"/>
              <w:jc w:val="center"/>
            </w:pPr>
            <w:r w:rsidRPr="002927CA">
              <w:rPr>
                <w:rFonts w:ascii="Calibri" w:eastAsia="Calibri" w:hAnsi="Calibri" w:cs="Calibri"/>
                <w:sz w:val="21"/>
                <w:szCs w:val="21"/>
              </w:rPr>
              <w:t xml:space="preserve">Targeted Outcome </w:t>
            </w:r>
            <w:r w:rsidRPr="002927CA">
              <w:t>year 6</w:t>
            </w:r>
          </w:p>
        </w:tc>
        <w:tc>
          <w:tcPr>
            <w:tcW w:w="1298" w:type="dxa"/>
          </w:tcPr>
          <w:p w14:paraId="0A98152C" w14:textId="6649629D" w:rsidR="651FFC18" w:rsidRPr="002927CA" w:rsidRDefault="651FFC18" w:rsidP="1C3CDFCE">
            <w:pPr>
              <w:pStyle w:val="ListParagraph"/>
              <w:ind w:left="0"/>
              <w:jc w:val="center"/>
              <w:rPr>
                <w:rFonts w:ascii="Calibri" w:eastAsia="Calibri" w:hAnsi="Calibri" w:cs="Calibri"/>
                <w:sz w:val="21"/>
                <w:szCs w:val="21"/>
              </w:rPr>
            </w:pPr>
            <w:r w:rsidRPr="002927CA">
              <w:rPr>
                <w:rFonts w:ascii="Calibri" w:eastAsia="Calibri" w:hAnsi="Calibri" w:cs="Calibri"/>
                <w:sz w:val="21"/>
                <w:szCs w:val="21"/>
              </w:rPr>
              <w:t>Objective</w:t>
            </w:r>
          </w:p>
          <w:p w14:paraId="68BC29E4" w14:textId="7DD0ECB5" w:rsidR="651FFC18" w:rsidRPr="002927CA" w:rsidRDefault="651FFC18" w:rsidP="1C3CDFCE">
            <w:pPr>
              <w:pStyle w:val="ListParagraph"/>
              <w:ind w:left="0"/>
              <w:jc w:val="center"/>
              <w:rPr>
                <w:rFonts w:ascii="Calibri" w:eastAsia="Calibri" w:hAnsi="Calibri" w:cs="Calibri"/>
                <w:sz w:val="21"/>
                <w:szCs w:val="21"/>
              </w:rPr>
            </w:pPr>
            <w:r w:rsidRPr="002927CA">
              <w:rPr>
                <w:rFonts w:ascii="Calibri" w:eastAsia="Calibri" w:hAnsi="Calibri" w:cs="Calibri"/>
                <w:sz w:val="21"/>
                <w:szCs w:val="21"/>
              </w:rPr>
              <w:t>Addressed</w:t>
            </w:r>
          </w:p>
        </w:tc>
      </w:tr>
      <w:tr w:rsidR="002927CA" w:rsidRPr="002927CA" w14:paraId="45320CA1" w14:textId="77777777" w:rsidTr="631ADAEC">
        <w:tc>
          <w:tcPr>
            <w:tcW w:w="1978" w:type="dxa"/>
          </w:tcPr>
          <w:p w14:paraId="3D37A5A4" w14:textId="4FE4E87F" w:rsidR="22671762" w:rsidRPr="002927CA" w:rsidRDefault="00593279" w:rsidP="22671762">
            <w:pPr>
              <w:pStyle w:val="ListParagraph"/>
              <w:ind w:left="0"/>
            </w:pPr>
            <w:r>
              <w:t xml:space="preserve">1) </w:t>
            </w:r>
            <w:r w:rsidR="22671762" w:rsidRPr="002927CA">
              <w:t>Expand marketing and branding capacity to engage broader community</w:t>
            </w:r>
          </w:p>
        </w:tc>
        <w:tc>
          <w:tcPr>
            <w:tcW w:w="3165" w:type="dxa"/>
          </w:tcPr>
          <w:p w14:paraId="302F0DCB" w14:textId="5488781E" w:rsidR="22671762" w:rsidRPr="002927CA" w:rsidRDefault="307DD56B" w:rsidP="00B31E6A">
            <w:pPr>
              <w:pStyle w:val="ListParagraph"/>
              <w:numPr>
                <w:ilvl w:val="0"/>
                <w:numId w:val="11"/>
              </w:numPr>
              <w:ind w:left="313" w:hanging="313"/>
            </w:pPr>
            <w:r w:rsidRPr="002927CA">
              <w:t xml:space="preserve">VCF has a brand with a focus on VC Promise, textbook </w:t>
            </w:r>
            <w:proofErr w:type="gramStart"/>
            <w:r w:rsidRPr="002927CA">
              <w:t>lending</w:t>
            </w:r>
            <w:proofErr w:type="gramEnd"/>
            <w:r w:rsidRPr="002927CA">
              <w:t xml:space="preserve"> and scholarships.</w:t>
            </w:r>
          </w:p>
          <w:p w14:paraId="2381B092" w14:textId="7755BEE2" w:rsidR="22671762" w:rsidRPr="002927CA" w:rsidRDefault="307DD56B" w:rsidP="00B31E6A">
            <w:pPr>
              <w:pStyle w:val="ListParagraph"/>
              <w:numPr>
                <w:ilvl w:val="0"/>
                <w:numId w:val="11"/>
              </w:numPr>
              <w:ind w:left="313" w:hanging="313"/>
            </w:pPr>
            <w:r w:rsidRPr="002927CA">
              <w:t>Branding standards in place</w:t>
            </w:r>
          </w:p>
          <w:p w14:paraId="6B78A265" w14:textId="155DF122" w:rsidR="22671762" w:rsidRPr="002927CA" w:rsidRDefault="307DD56B" w:rsidP="00B31E6A">
            <w:pPr>
              <w:pStyle w:val="ListParagraph"/>
              <w:numPr>
                <w:ilvl w:val="0"/>
                <w:numId w:val="11"/>
              </w:numPr>
              <w:ind w:left="313" w:hanging="313"/>
            </w:pPr>
            <w:r w:rsidRPr="002927CA">
              <w:t>Marketing budget funded yearly</w:t>
            </w:r>
          </w:p>
          <w:p w14:paraId="14FD7FE3" w14:textId="01A29191" w:rsidR="22671762" w:rsidRPr="002927CA" w:rsidRDefault="307DD56B" w:rsidP="00B31E6A">
            <w:pPr>
              <w:pStyle w:val="ListParagraph"/>
              <w:numPr>
                <w:ilvl w:val="0"/>
                <w:numId w:val="11"/>
              </w:numPr>
              <w:ind w:left="313" w:hanging="313"/>
            </w:pPr>
            <w:r w:rsidRPr="002927CA">
              <w:t>Marketing specialist on retainer</w:t>
            </w:r>
          </w:p>
          <w:p w14:paraId="6EE4AD92" w14:textId="2245908A" w:rsidR="22671762" w:rsidRPr="002927CA" w:rsidRDefault="307DD56B" w:rsidP="00B31E6A">
            <w:pPr>
              <w:pStyle w:val="ListParagraph"/>
              <w:numPr>
                <w:ilvl w:val="0"/>
                <w:numId w:val="11"/>
              </w:numPr>
              <w:ind w:left="313" w:hanging="313"/>
            </w:pPr>
            <w:r w:rsidRPr="002927CA">
              <w:t>Marketing coordinated with college and district</w:t>
            </w:r>
          </w:p>
          <w:p w14:paraId="205B7A4C" w14:textId="4C728184" w:rsidR="22671762" w:rsidRPr="002927CA" w:rsidRDefault="307DD56B" w:rsidP="00B31E6A">
            <w:pPr>
              <w:pStyle w:val="ListParagraph"/>
              <w:numPr>
                <w:ilvl w:val="0"/>
                <w:numId w:val="11"/>
              </w:numPr>
              <w:ind w:left="313" w:hanging="313"/>
            </w:pPr>
            <w:r w:rsidRPr="002927CA">
              <w:t>Some metrics used and reported</w:t>
            </w:r>
          </w:p>
        </w:tc>
        <w:tc>
          <w:tcPr>
            <w:tcW w:w="3420" w:type="dxa"/>
          </w:tcPr>
          <w:p w14:paraId="56C7AF0A" w14:textId="39734DBF" w:rsidR="22671762" w:rsidRPr="00F54CEA" w:rsidRDefault="307DD56B" w:rsidP="002563CA">
            <w:pPr>
              <w:pStyle w:val="ListParagraph"/>
              <w:numPr>
                <w:ilvl w:val="0"/>
                <w:numId w:val="39"/>
              </w:numPr>
              <w:ind w:left="313" w:hanging="313"/>
            </w:pPr>
            <w:r w:rsidRPr="00F54CEA">
              <w:t xml:space="preserve">Define and refine our VCF profile and branding, remembering to be bright, </w:t>
            </w:r>
            <w:proofErr w:type="gramStart"/>
            <w:r w:rsidRPr="00F54CEA">
              <w:t>pithy</w:t>
            </w:r>
            <w:proofErr w:type="gramEnd"/>
            <w:r w:rsidRPr="00F54CEA">
              <w:t xml:space="preserve"> and fun</w:t>
            </w:r>
          </w:p>
          <w:p w14:paraId="2237BC78" w14:textId="02C57C97" w:rsidR="22671762" w:rsidRPr="00F54CEA" w:rsidRDefault="307DD56B" w:rsidP="002563CA">
            <w:pPr>
              <w:pStyle w:val="ListParagraph"/>
              <w:numPr>
                <w:ilvl w:val="0"/>
                <w:numId w:val="39"/>
              </w:numPr>
              <w:ind w:left="313" w:hanging="313"/>
            </w:pPr>
            <w:r w:rsidRPr="00F54CEA">
              <w:t>Identify new and sustain current target populations</w:t>
            </w:r>
          </w:p>
          <w:p w14:paraId="70C1F8EB" w14:textId="2CE9F93E" w:rsidR="22671762" w:rsidRPr="00F54CEA" w:rsidRDefault="307DD56B" w:rsidP="002563CA">
            <w:pPr>
              <w:pStyle w:val="ListParagraph"/>
              <w:numPr>
                <w:ilvl w:val="0"/>
                <w:numId w:val="39"/>
              </w:numPr>
              <w:ind w:left="313" w:hanging="313"/>
            </w:pPr>
            <w:r w:rsidRPr="00F54CEA">
              <w:t xml:space="preserve">Incorporate branding in all information campaigns </w:t>
            </w:r>
          </w:p>
          <w:p w14:paraId="3410B903" w14:textId="6E90D78F" w:rsidR="22671762" w:rsidRPr="00F54CEA" w:rsidRDefault="307DD56B" w:rsidP="002563CA">
            <w:pPr>
              <w:pStyle w:val="ListParagraph"/>
              <w:numPr>
                <w:ilvl w:val="0"/>
                <w:numId w:val="39"/>
              </w:numPr>
              <w:ind w:left="313" w:hanging="313"/>
            </w:pPr>
            <w:r w:rsidRPr="00F54CEA">
              <w:t>Establish impact metrics and track.</w:t>
            </w:r>
          </w:p>
        </w:tc>
        <w:tc>
          <w:tcPr>
            <w:tcW w:w="2842" w:type="dxa"/>
          </w:tcPr>
          <w:p w14:paraId="02DCA578" w14:textId="5266E0B0" w:rsidR="22671762" w:rsidRPr="002927CA" w:rsidRDefault="22671762" w:rsidP="002563CA">
            <w:pPr>
              <w:pStyle w:val="ListParagraph"/>
              <w:numPr>
                <w:ilvl w:val="0"/>
                <w:numId w:val="39"/>
              </w:numPr>
              <w:ind w:left="313" w:hanging="313"/>
            </w:pPr>
            <w:r w:rsidRPr="002927CA">
              <w:t xml:space="preserve">Evaluate impact of branding and marketing strategies for ongoing improvement. </w:t>
            </w:r>
          </w:p>
          <w:p w14:paraId="437DF199" w14:textId="7AE1CAF6" w:rsidR="22671762" w:rsidRPr="002927CA" w:rsidRDefault="307DD56B" w:rsidP="002563CA">
            <w:pPr>
              <w:pStyle w:val="ListParagraph"/>
              <w:numPr>
                <w:ilvl w:val="0"/>
                <w:numId w:val="39"/>
              </w:numPr>
              <w:ind w:left="313" w:hanging="313"/>
            </w:pPr>
            <w:r w:rsidRPr="002927CA">
              <w:t>Ensure that alumni and friends programs are active and responsive</w:t>
            </w:r>
          </w:p>
          <w:p w14:paraId="7F732565" w14:textId="14DC9214" w:rsidR="22671762" w:rsidRPr="002927CA" w:rsidRDefault="307DD56B" w:rsidP="002563CA">
            <w:pPr>
              <w:pStyle w:val="ListParagraph"/>
              <w:numPr>
                <w:ilvl w:val="0"/>
                <w:numId w:val="39"/>
              </w:numPr>
              <w:ind w:left="313" w:hanging="313"/>
            </w:pPr>
            <w:r w:rsidRPr="002927CA">
              <w:t xml:space="preserve">Establish programs tailored to new target populations. </w:t>
            </w:r>
          </w:p>
          <w:p w14:paraId="66ADCFE6" w14:textId="6F487CBD" w:rsidR="22671762" w:rsidRPr="002927CA" w:rsidRDefault="22671762" w:rsidP="22671762">
            <w:pPr>
              <w:pStyle w:val="ListParagraph"/>
              <w:ind w:left="274"/>
            </w:pPr>
          </w:p>
        </w:tc>
        <w:tc>
          <w:tcPr>
            <w:tcW w:w="1298" w:type="dxa"/>
          </w:tcPr>
          <w:p w14:paraId="2F6F85DF" w14:textId="000265D9" w:rsidR="22671762" w:rsidRPr="002927CA" w:rsidRDefault="307DD56B" w:rsidP="1C3CDFCE">
            <w:pPr>
              <w:pStyle w:val="ListParagraph"/>
              <w:ind w:left="125"/>
              <w:jc w:val="center"/>
            </w:pPr>
            <w:r w:rsidRPr="002927CA">
              <w:t>A, B, C</w:t>
            </w:r>
          </w:p>
        </w:tc>
      </w:tr>
      <w:tr w:rsidR="002927CA" w:rsidRPr="002927CA" w14:paraId="2AE30071" w14:textId="77777777" w:rsidTr="631ADAEC">
        <w:tc>
          <w:tcPr>
            <w:tcW w:w="1978" w:type="dxa"/>
          </w:tcPr>
          <w:p w14:paraId="6CAE8945" w14:textId="781F43D0" w:rsidR="03168ABB" w:rsidRPr="002927CA" w:rsidRDefault="00593279" w:rsidP="22671762">
            <w:pPr>
              <w:pStyle w:val="ListParagraph"/>
              <w:ind w:left="0"/>
            </w:pPr>
            <w:r>
              <w:t xml:space="preserve">2) </w:t>
            </w:r>
            <w:r w:rsidR="03168ABB" w:rsidRPr="002927CA">
              <w:t>Raise awareness about the college and the foundation in the community</w:t>
            </w:r>
          </w:p>
          <w:p w14:paraId="1E117ECE" w14:textId="40A8D125" w:rsidR="22671762" w:rsidRPr="002927CA" w:rsidRDefault="22671762" w:rsidP="22671762">
            <w:pPr>
              <w:pStyle w:val="ListParagraph"/>
              <w:ind w:left="626"/>
            </w:pPr>
          </w:p>
        </w:tc>
        <w:tc>
          <w:tcPr>
            <w:tcW w:w="3165" w:type="dxa"/>
          </w:tcPr>
          <w:p w14:paraId="1A27F855" w14:textId="42730DBD" w:rsidR="6F6B3A8D" w:rsidRPr="002927CA" w:rsidRDefault="1EBFA19F" w:rsidP="00B31E6A">
            <w:pPr>
              <w:pStyle w:val="ListParagraph"/>
              <w:numPr>
                <w:ilvl w:val="1"/>
                <w:numId w:val="12"/>
              </w:numPr>
              <w:ind w:left="313" w:hanging="313"/>
            </w:pPr>
            <w:r w:rsidRPr="002927CA">
              <w:t xml:space="preserve">Direct and social media marketing, public </w:t>
            </w:r>
            <w:proofErr w:type="gramStart"/>
            <w:r w:rsidRPr="002927CA">
              <w:t>relations</w:t>
            </w:r>
            <w:proofErr w:type="gramEnd"/>
            <w:r w:rsidRPr="002927CA">
              <w:t xml:space="preserve"> and some</w:t>
            </w:r>
            <w:r w:rsidR="1377083E" w:rsidRPr="002927CA">
              <w:t xml:space="preserve"> </w:t>
            </w:r>
            <w:r w:rsidRPr="002927CA">
              <w:t>media strategies in place.</w:t>
            </w:r>
          </w:p>
          <w:p w14:paraId="3F08AFB1" w14:textId="5169747E" w:rsidR="3B0C1466" w:rsidRPr="002927CA" w:rsidRDefault="36B661C6" w:rsidP="00B31E6A">
            <w:pPr>
              <w:pStyle w:val="ListParagraph"/>
              <w:numPr>
                <w:ilvl w:val="1"/>
                <w:numId w:val="12"/>
              </w:numPr>
              <w:ind w:left="313" w:hanging="313"/>
            </w:pPr>
            <w:r w:rsidRPr="002927CA">
              <w:t>Board and staff facilitating business partners with campus programs.</w:t>
            </w:r>
          </w:p>
          <w:p w14:paraId="2060D897" w14:textId="520C2F3C" w:rsidR="01CEF742" w:rsidRPr="002927CA" w:rsidRDefault="7B0A7C53" w:rsidP="00B31E6A">
            <w:pPr>
              <w:pStyle w:val="ListParagraph"/>
              <w:numPr>
                <w:ilvl w:val="1"/>
                <w:numId w:val="12"/>
              </w:numPr>
              <w:ind w:left="313" w:hanging="313"/>
            </w:pPr>
            <w:r w:rsidRPr="002927CA">
              <w:t>Student speakers at most VCF tours, large meetings, and events.</w:t>
            </w:r>
          </w:p>
          <w:p w14:paraId="4F6D26A6" w14:textId="5169747E" w:rsidR="22671762" w:rsidRPr="002927CA" w:rsidRDefault="22671762" w:rsidP="22671762">
            <w:pPr>
              <w:pStyle w:val="ListParagraph"/>
              <w:ind w:left="626"/>
            </w:pPr>
          </w:p>
        </w:tc>
        <w:tc>
          <w:tcPr>
            <w:tcW w:w="3420" w:type="dxa"/>
          </w:tcPr>
          <w:p w14:paraId="5234C91A" w14:textId="33761E34" w:rsidR="03168ABB" w:rsidRPr="00F54CEA" w:rsidRDefault="03168ABB" w:rsidP="00B31E6A">
            <w:pPr>
              <w:pStyle w:val="ListParagraph"/>
              <w:numPr>
                <w:ilvl w:val="1"/>
                <w:numId w:val="13"/>
              </w:numPr>
              <w:ind w:left="313" w:hanging="313"/>
            </w:pPr>
            <w:r w:rsidRPr="00F54CEA">
              <w:t>Increase communication with students</w:t>
            </w:r>
            <w:r w:rsidR="54E52A8A" w:rsidRPr="00F54CEA">
              <w:t xml:space="preserve">, </w:t>
            </w:r>
            <w:proofErr w:type="gramStart"/>
            <w:r w:rsidR="54E52A8A" w:rsidRPr="00F54CEA">
              <w:t>alumni</w:t>
            </w:r>
            <w:proofErr w:type="gramEnd"/>
            <w:r w:rsidRPr="00F54CEA">
              <w:t xml:space="preserve"> and their families about VC and VCF through information campaigns (</w:t>
            </w:r>
            <w:r w:rsidR="6249EE8C" w:rsidRPr="00F54CEA">
              <w:t>direct and social media marketing</w:t>
            </w:r>
            <w:r w:rsidRPr="00F54CEA">
              <w:t xml:space="preserve">, </w:t>
            </w:r>
            <w:r w:rsidR="21B05D34" w:rsidRPr="00F54CEA">
              <w:t>public relations,</w:t>
            </w:r>
            <w:r w:rsidR="4D8768CE" w:rsidRPr="00F54CEA">
              <w:t xml:space="preserve"> media,</w:t>
            </w:r>
            <w:r w:rsidR="21B05D34" w:rsidRPr="00F54CEA">
              <w:t xml:space="preserve"> </w:t>
            </w:r>
            <w:r w:rsidRPr="00F54CEA">
              <w:t>alumni e</w:t>
            </w:r>
            <w:r w:rsidR="1E7B274A" w:rsidRPr="00F54CEA">
              <w:t>ngagement activities</w:t>
            </w:r>
            <w:r w:rsidRPr="00F54CEA">
              <w:t>, etc</w:t>
            </w:r>
            <w:r w:rsidR="73FAA562" w:rsidRPr="00F54CEA">
              <w:t>.</w:t>
            </w:r>
            <w:r w:rsidRPr="00F54CEA">
              <w:t>)</w:t>
            </w:r>
          </w:p>
          <w:p w14:paraId="642468B4" w14:textId="7A40AC76" w:rsidR="3B51AF7A" w:rsidRPr="00F54CEA" w:rsidRDefault="3B51AF7A" w:rsidP="00B31E6A">
            <w:pPr>
              <w:pStyle w:val="ListParagraph"/>
              <w:numPr>
                <w:ilvl w:val="1"/>
                <w:numId w:val="13"/>
              </w:numPr>
              <w:ind w:left="313" w:hanging="313"/>
            </w:pPr>
            <w:r w:rsidRPr="00F54CEA">
              <w:t>Invite businesses and organizations to be “pirate supporters” and provide m</w:t>
            </w:r>
            <w:r w:rsidR="4E5BE545" w:rsidRPr="00F54CEA">
              <w:t>essag</w:t>
            </w:r>
            <w:r w:rsidRPr="00F54CEA">
              <w:t>ing material</w:t>
            </w:r>
            <w:r w:rsidR="6D82A806" w:rsidRPr="00F54CEA">
              <w:t>s</w:t>
            </w:r>
            <w:r w:rsidRPr="00F54CEA">
              <w:t xml:space="preserve">. </w:t>
            </w:r>
          </w:p>
          <w:p w14:paraId="526F451D" w14:textId="322C78BD" w:rsidR="6ED03599" w:rsidRPr="00F54CEA" w:rsidRDefault="6ED03599" w:rsidP="00B31E6A">
            <w:pPr>
              <w:pStyle w:val="ListParagraph"/>
              <w:numPr>
                <w:ilvl w:val="1"/>
                <w:numId w:val="13"/>
              </w:numPr>
              <w:ind w:left="313" w:hanging="313"/>
            </w:pPr>
            <w:r w:rsidRPr="00F54CEA">
              <w:t>Expand outreach to</w:t>
            </w:r>
            <w:r w:rsidR="17D53604" w:rsidRPr="00F54CEA">
              <w:t xml:space="preserve"> government and non-government organizations for shared messaging opportunities (</w:t>
            </w:r>
            <w:r w:rsidR="15C364A8" w:rsidRPr="00F54CEA">
              <w:t xml:space="preserve">Unified School Districts, </w:t>
            </w:r>
            <w:r w:rsidR="17D53604" w:rsidRPr="00F54CEA">
              <w:t xml:space="preserve">Boys and Girls Club, </w:t>
            </w:r>
            <w:r w:rsidR="5941DA58" w:rsidRPr="00F54CEA">
              <w:t xml:space="preserve">social and arts groups, </w:t>
            </w:r>
            <w:r w:rsidR="17D53604" w:rsidRPr="00F54CEA">
              <w:t>etc.)</w:t>
            </w:r>
          </w:p>
          <w:p w14:paraId="58D73BA9" w14:textId="111771BF" w:rsidR="4D2E8755" w:rsidRPr="00F54CEA" w:rsidRDefault="46DC46EB" w:rsidP="00B31E6A">
            <w:pPr>
              <w:pStyle w:val="ListParagraph"/>
              <w:numPr>
                <w:ilvl w:val="1"/>
                <w:numId w:val="13"/>
              </w:numPr>
              <w:ind w:left="313" w:hanging="313"/>
            </w:pPr>
            <w:r w:rsidRPr="00F54CEA">
              <w:t>Expand</w:t>
            </w:r>
            <w:r w:rsidR="65689A64" w:rsidRPr="00F54CEA">
              <w:t xml:space="preserve"> </w:t>
            </w:r>
            <w:r w:rsidR="023D36E2" w:rsidRPr="00F54CEA">
              <w:t xml:space="preserve">VCF </w:t>
            </w:r>
            <w:r w:rsidR="621CDF79" w:rsidRPr="00F54CEA">
              <w:t xml:space="preserve">speaker </w:t>
            </w:r>
            <w:r w:rsidR="31D38499" w:rsidRPr="00F54CEA">
              <w:t xml:space="preserve">services </w:t>
            </w:r>
            <w:r w:rsidR="621CDF79" w:rsidRPr="00F54CEA">
              <w:t xml:space="preserve">for </w:t>
            </w:r>
            <w:r w:rsidR="470E14D5" w:rsidRPr="00F54CEA">
              <w:t xml:space="preserve">campus and </w:t>
            </w:r>
            <w:r w:rsidR="621CDF79" w:rsidRPr="00F54CEA">
              <w:t>community events (</w:t>
            </w:r>
            <w:r w:rsidR="43974817" w:rsidRPr="00F54CEA">
              <w:t>support through a</w:t>
            </w:r>
            <w:r w:rsidR="621CDF79" w:rsidRPr="00F54CEA">
              <w:t xml:space="preserve"> “speakers bureau”)</w:t>
            </w:r>
          </w:p>
          <w:p w14:paraId="7B827E72" w14:textId="23C6CC35" w:rsidR="13ED4EFE" w:rsidRPr="00F54CEA" w:rsidRDefault="13ED4EFE" w:rsidP="00B31E6A">
            <w:pPr>
              <w:pStyle w:val="ListParagraph"/>
              <w:numPr>
                <w:ilvl w:val="1"/>
                <w:numId w:val="13"/>
              </w:numPr>
              <w:ind w:left="313" w:hanging="313"/>
            </w:pPr>
            <w:r w:rsidRPr="00F54CEA">
              <w:t>Set targets for activities and metrics to gauge impacts.</w:t>
            </w:r>
          </w:p>
        </w:tc>
        <w:tc>
          <w:tcPr>
            <w:tcW w:w="2842" w:type="dxa"/>
          </w:tcPr>
          <w:p w14:paraId="173EB3E7" w14:textId="224B95C5" w:rsidR="13ED4EFE" w:rsidRPr="002927CA" w:rsidRDefault="13ED4EFE" w:rsidP="00B31E6A">
            <w:pPr>
              <w:pStyle w:val="ListParagraph"/>
              <w:numPr>
                <w:ilvl w:val="1"/>
                <w:numId w:val="13"/>
              </w:numPr>
              <w:spacing w:line="276" w:lineRule="auto"/>
              <w:ind w:left="313" w:hanging="313"/>
            </w:pPr>
            <w:r w:rsidRPr="002927CA">
              <w:t>Review and evaluate the impacts of activities regarding targets and metrics</w:t>
            </w:r>
          </w:p>
        </w:tc>
        <w:tc>
          <w:tcPr>
            <w:tcW w:w="1298" w:type="dxa"/>
          </w:tcPr>
          <w:p w14:paraId="25F6D9E6" w14:textId="030C6E89" w:rsidR="166A7FC2" w:rsidRPr="002927CA" w:rsidRDefault="653D068F" w:rsidP="1C3CDFCE">
            <w:pPr>
              <w:pStyle w:val="ListParagraph"/>
              <w:ind w:left="0"/>
              <w:jc w:val="center"/>
            </w:pPr>
            <w:r w:rsidRPr="002927CA">
              <w:t>A, B, C, E, F</w:t>
            </w:r>
          </w:p>
        </w:tc>
      </w:tr>
      <w:tr w:rsidR="00121CFF" w:rsidRPr="002927CA" w14:paraId="7A7D50D7" w14:textId="77777777" w:rsidTr="631ADAEC">
        <w:tc>
          <w:tcPr>
            <w:tcW w:w="1978" w:type="dxa"/>
          </w:tcPr>
          <w:p w14:paraId="5A553246" w14:textId="53311EBE" w:rsidR="00121CFF" w:rsidRPr="002927CA" w:rsidRDefault="00593279" w:rsidP="22671762">
            <w:pPr>
              <w:pStyle w:val="ListParagraph"/>
              <w:ind w:left="0"/>
            </w:pPr>
            <w:r>
              <w:t xml:space="preserve">3) </w:t>
            </w:r>
            <w:r w:rsidR="100F1544" w:rsidRPr="002927CA">
              <w:t>Ensure a dynamic and diverse board membership</w:t>
            </w:r>
            <w:r w:rsidR="0411CDD2" w:rsidRPr="002927CA">
              <w:t xml:space="preserve"> who engage in elevating the VCF profile in the community</w:t>
            </w:r>
          </w:p>
        </w:tc>
        <w:tc>
          <w:tcPr>
            <w:tcW w:w="3165" w:type="dxa"/>
          </w:tcPr>
          <w:p w14:paraId="524A8595" w14:textId="4D20E25D" w:rsidR="00121CFF" w:rsidRPr="002927CA" w:rsidRDefault="125EFC02" w:rsidP="00B31E6A">
            <w:pPr>
              <w:pStyle w:val="ListParagraph"/>
              <w:numPr>
                <w:ilvl w:val="0"/>
                <w:numId w:val="14"/>
              </w:numPr>
              <w:ind w:left="313" w:hanging="313"/>
            </w:pPr>
            <w:r w:rsidRPr="002927CA">
              <w:t xml:space="preserve">Established </w:t>
            </w:r>
            <w:r w:rsidR="0D87FD3D" w:rsidRPr="002927CA">
              <w:t>representation from</w:t>
            </w:r>
            <w:r w:rsidR="0FCC3604" w:rsidRPr="002927CA">
              <w:t xml:space="preserve"> educators, donors, Ventura Rotary, Ventura </w:t>
            </w:r>
            <w:r w:rsidR="5B8CF273" w:rsidRPr="002927CA">
              <w:t>Y</w:t>
            </w:r>
            <w:r w:rsidR="0FCC3604" w:rsidRPr="002927CA">
              <w:t xml:space="preserve">acht </w:t>
            </w:r>
            <w:r w:rsidR="3926E84D" w:rsidRPr="002927CA">
              <w:t>C</w:t>
            </w:r>
            <w:r w:rsidR="0FCC3604" w:rsidRPr="002927CA">
              <w:t>lub, banking,</w:t>
            </w:r>
            <w:r w:rsidR="49097C93" w:rsidRPr="002927CA">
              <w:t xml:space="preserve"> retired population, community college alumni,</w:t>
            </w:r>
            <w:r w:rsidR="407F7031" w:rsidRPr="002927CA">
              <w:t xml:space="preserve"> business community</w:t>
            </w:r>
            <w:r w:rsidR="57EE76C6" w:rsidRPr="002927CA">
              <w:t>, attorneys, VC administrators, faculty</w:t>
            </w:r>
            <w:r w:rsidR="0CE282E2" w:rsidRPr="002927CA">
              <w:t xml:space="preserve">, </w:t>
            </w:r>
            <w:proofErr w:type="gramStart"/>
            <w:r w:rsidR="0CE282E2" w:rsidRPr="002927CA">
              <w:t>women</w:t>
            </w:r>
            <w:proofErr w:type="gramEnd"/>
            <w:r w:rsidR="0CE282E2" w:rsidRPr="002927CA">
              <w:t xml:space="preserve"> and men</w:t>
            </w:r>
          </w:p>
          <w:p w14:paraId="117683D2" w14:textId="6105EA2C" w:rsidR="00121CFF" w:rsidRPr="002927CA" w:rsidRDefault="6F9F1087" w:rsidP="00B31E6A">
            <w:pPr>
              <w:pStyle w:val="ListParagraph"/>
              <w:numPr>
                <w:ilvl w:val="0"/>
                <w:numId w:val="14"/>
              </w:numPr>
              <w:ind w:left="313" w:hanging="313"/>
            </w:pPr>
            <w:r w:rsidRPr="002927CA">
              <w:t>Monthly campus tours to educate community members about VC and VCF</w:t>
            </w:r>
          </w:p>
        </w:tc>
        <w:tc>
          <w:tcPr>
            <w:tcW w:w="3420" w:type="dxa"/>
          </w:tcPr>
          <w:p w14:paraId="675371FA" w14:textId="09932885" w:rsidR="005C5438" w:rsidRPr="00F54CEA" w:rsidRDefault="7A731EDF" w:rsidP="002563CA">
            <w:pPr>
              <w:pStyle w:val="ListParagraph"/>
              <w:numPr>
                <w:ilvl w:val="0"/>
                <w:numId w:val="39"/>
              </w:numPr>
              <w:ind w:left="313" w:hanging="313"/>
            </w:pPr>
            <w:r w:rsidRPr="00F54CEA">
              <w:t>E</w:t>
            </w:r>
            <w:r w:rsidR="4FB52208" w:rsidRPr="00F54CEA">
              <w:t xml:space="preserve">xpand </w:t>
            </w:r>
            <w:r w:rsidR="4FD63ACB" w:rsidRPr="00F54CEA">
              <w:t>objectives for</w:t>
            </w:r>
            <w:r w:rsidR="6C3CAB9C" w:rsidRPr="00F54CEA">
              <w:t xml:space="preserve"> board recruitment</w:t>
            </w:r>
            <w:r w:rsidR="16719D7E" w:rsidRPr="00F54CEA">
              <w:t xml:space="preserve"> to </w:t>
            </w:r>
            <w:r w:rsidR="1B668422" w:rsidRPr="00F54CEA">
              <w:t>include</w:t>
            </w:r>
            <w:r w:rsidR="16719D7E" w:rsidRPr="00F54CEA">
              <w:t xml:space="preserve"> Hispanic, Santa Clarita</w:t>
            </w:r>
            <w:r w:rsidR="0AF28EF3" w:rsidRPr="00F54CEA">
              <w:t xml:space="preserve"> Valley</w:t>
            </w:r>
            <w:r w:rsidR="2B4558DE" w:rsidRPr="00F54CEA">
              <w:t xml:space="preserve"> communities</w:t>
            </w:r>
            <w:r w:rsidR="16719D7E" w:rsidRPr="00F54CEA">
              <w:t xml:space="preserve">, </w:t>
            </w:r>
            <w:r w:rsidR="3F34AD98" w:rsidRPr="00F54CEA">
              <w:t xml:space="preserve">City of </w:t>
            </w:r>
            <w:r w:rsidR="16719D7E" w:rsidRPr="00F54CEA">
              <w:t>Oxnard</w:t>
            </w:r>
            <w:r w:rsidR="0CBBA972" w:rsidRPr="00F54CEA">
              <w:t xml:space="preserve">, </w:t>
            </w:r>
            <w:r w:rsidR="1EF4BD70" w:rsidRPr="00F54CEA">
              <w:t>C</w:t>
            </w:r>
            <w:r w:rsidR="0CBBA972" w:rsidRPr="00F54CEA">
              <w:t>hamber</w:t>
            </w:r>
            <w:r w:rsidR="4E858B8E" w:rsidRPr="00F54CEA">
              <w:t>s</w:t>
            </w:r>
            <w:r w:rsidR="0CBBA972" w:rsidRPr="00F54CEA">
              <w:t xml:space="preserve"> of Commerce</w:t>
            </w:r>
            <w:r w:rsidR="6D90E3C2" w:rsidRPr="00F54CEA">
              <w:t xml:space="preserve"> leadership</w:t>
            </w:r>
            <w:r w:rsidR="0153B690" w:rsidRPr="00F54CEA">
              <w:t>,</w:t>
            </w:r>
            <w:r w:rsidR="6D90E3C2" w:rsidRPr="00F54CEA">
              <w:t xml:space="preserve"> </w:t>
            </w:r>
            <w:r w:rsidR="3DF9C073" w:rsidRPr="00F54CEA">
              <w:t xml:space="preserve">and elected officials </w:t>
            </w:r>
            <w:r w:rsidR="0153B690" w:rsidRPr="00F54CEA">
              <w:t xml:space="preserve">as well as </w:t>
            </w:r>
            <w:r w:rsidR="69B258F0" w:rsidRPr="00F54CEA">
              <w:t>representation for</w:t>
            </w:r>
            <w:r w:rsidR="4CB6021E" w:rsidRPr="00F54CEA">
              <w:t xml:space="preserve"> </w:t>
            </w:r>
            <w:r w:rsidR="13EA0320" w:rsidRPr="00F54CEA">
              <w:t>millennials (both students and non-students) and students of any age</w:t>
            </w:r>
            <w:r w:rsidR="2A7853BA" w:rsidRPr="00F54CEA">
              <w:t>.</w:t>
            </w:r>
            <w:r w:rsidR="0153B690" w:rsidRPr="00F54CEA">
              <w:t xml:space="preserve">  </w:t>
            </w:r>
            <w:r w:rsidR="2A7853BA" w:rsidRPr="00F54CEA">
              <w:t xml:space="preserve"> </w:t>
            </w:r>
            <w:r w:rsidR="6436CCC4" w:rsidRPr="00F54CEA">
              <w:t xml:space="preserve"> </w:t>
            </w:r>
          </w:p>
          <w:p w14:paraId="60E0380B" w14:textId="4AE328BF" w:rsidR="005C5438" w:rsidRPr="00F54CEA" w:rsidRDefault="25DB60EF" w:rsidP="002563CA">
            <w:pPr>
              <w:pStyle w:val="ListParagraph"/>
              <w:numPr>
                <w:ilvl w:val="0"/>
                <w:numId w:val="39"/>
              </w:numPr>
              <w:ind w:left="313" w:hanging="313"/>
            </w:pPr>
            <w:r w:rsidRPr="00F54CEA">
              <w:t xml:space="preserve">Use Board member </w:t>
            </w:r>
            <w:r w:rsidR="009827A3" w:rsidRPr="00F54CEA">
              <w:t xml:space="preserve">and other </w:t>
            </w:r>
            <w:r w:rsidRPr="00F54CEA">
              <w:t>networks to expand VFC networks</w:t>
            </w:r>
          </w:p>
          <w:p w14:paraId="380474F1" w14:textId="42505558" w:rsidR="005C5438" w:rsidRPr="00F54CEA" w:rsidRDefault="03151268" w:rsidP="002563CA">
            <w:pPr>
              <w:pStyle w:val="ListParagraph"/>
              <w:numPr>
                <w:ilvl w:val="0"/>
                <w:numId w:val="39"/>
              </w:numPr>
              <w:ind w:left="313" w:hanging="313"/>
            </w:pPr>
            <w:r w:rsidRPr="00F54CEA">
              <w:t>Provide messaging support for board members as they prepare for community communications.</w:t>
            </w:r>
          </w:p>
          <w:p w14:paraId="5498C167" w14:textId="75DCE426" w:rsidR="005C5438" w:rsidRPr="00F54CEA" w:rsidRDefault="7ADA11F0" w:rsidP="002563CA">
            <w:pPr>
              <w:pStyle w:val="ListParagraph"/>
              <w:numPr>
                <w:ilvl w:val="0"/>
                <w:numId w:val="39"/>
              </w:numPr>
              <w:ind w:left="313" w:hanging="313"/>
            </w:pPr>
            <w:r w:rsidRPr="00F54CEA">
              <w:t xml:space="preserve">Expanding the number and types of events </w:t>
            </w:r>
            <w:r w:rsidR="0088FEC7" w:rsidRPr="00F54CEA">
              <w:t xml:space="preserve">used </w:t>
            </w:r>
            <w:r w:rsidRPr="00F54CEA">
              <w:t>to educate community members about VC and VCF</w:t>
            </w:r>
          </w:p>
          <w:p w14:paraId="0AABC158" w14:textId="39043459" w:rsidR="005C5438" w:rsidRPr="00F54CEA" w:rsidRDefault="005C5438" w:rsidP="22671762">
            <w:pPr>
              <w:pStyle w:val="ListParagraph"/>
              <w:ind w:left="261"/>
            </w:pPr>
          </w:p>
        </w:tc>
        <w:tc>
          <w:tcPr>
            <w:tcW w:w="2842" w:type="dxa"/>
          </w:tcPr>
          <w:p w14:paraId="46F77229" w14:textId="03FCAD2B" w:rsidR="005C5438" w:rsidRPr="002927CA" w:rsidRDefault="224B5C01" w:rsidP="002563CA">
            <w:pPr>
              <w:pStyle w:val="ListParagraph"/>
              <w:numPr>
                <w:ilvl w:val="0"/>
                <w:numId w:val="39"/>
              </w:numPr>
              <w:spacing w:line="276" w:lineRule="auto"/>
              <w:ind w:left="313" w:hanging="313"/>
            </w:pPr>
            <w:r w:rsidRPr="002927CA">
              <w:t>Broad representation of constituencies on the Board</w:t>
            </w:r>
          </w:p>
          <w:p w14:paraId="0166FDD9" w14:textId="0BBB6B20" w:rsidR="005C5438" w:rsidRPr="002927CA" w:rsidRDefault="224B5C01" w:rsidP="002563CA">
            <w:pPr>
              <w:pStyle w:val="ListParagraph"/>
              <w:numPr>
                <w:ilvl w:val="0"/>
                <w:numId w:val="39"/>
              </w:numPr>
              <w:ind w:left="313" w:hanging="313"/>
            </w:pPr>
            <w:r w:rsidRPr="002927CA">
              <w:t xml:space="preserve">Board members carrying out VCF messaging in the community. </w:t>
            </w:r>
          </w:p>
          <w:p w14:paraId="7A250D54" w14:textId="6E1F538C" w:rsidR="005C5438" w:rsidRPr="002927CA" w:rsidRDefault="00AA1DC3" w:rsidP="002563CA">
            <w:pPr>
              <w:pStyle w:val="ListParagraph"/>
              <w:numPr>
                <w:ilvl w:val="0"/>
                <w:numId w:val="39"/>
              </w:numPr>
              <w:ind w:left="313" w:hanging="313"/>
            </w:pPr>
            <w:r w:rsidRPr="002927CA">
              <w:t>Increased number of community members engag</w:t>
            </w:r>
            <w:r w:rsidR="7A4628BA" w:rsidRPr="002927CA">
              <w:t>ed</w:t>
            </w:r>
            <w:r w:rsidRPr="002927CA">
              <w:t xml:space="preserve"> in campus activities.</w:t>
            </w:r>
          </w:p>
        </w:tc>
        <w:tc>
          <w:tcPr>
            <w:tcW w:w="1298" w:type="dxa"/>
          </w:tcPr>
          <w:p w14:paraId="10215661" w14:textId="6CB06B68" w:rsidR="4549D1F7" w:rsidRPr="002927CA" w:rsidRDefault="45C575B7" w:rsidP="1C3CDFCE">
            <w:pPr>
              <w:pStyle w:val="ListParagraph"/>
              <w:ind w:left="0"/>
              <w:jc w:val="center"/>
            </w:pPr>
            <w:r w:rsidRPr="002927CA">
              <w:t>A, D</w:t>
            </w:r>
          </w:p>
        </w:tc>
      </w:tr>
    </w:tbl>
    <w:p w14:paraId="349335BA" w14:textId="70872C11" w:rsidR="00121CFF" w:rsidRPr="002927CA" w:rsidRDefault="00121CFF" w:rsidP="4D19D99B"/>
    <w:p w14:paraId="0E80F086" w14:textId="489B9F36" w:rsidR="005E2D2E" w:rsidRPr="002927CA" w:rsidRDefault="08468960" w:rsidP="08468960">
      <w:pPr>
        <w:pStyle w:val="ListParagraph"/>
        <w:ind w:left="0"/>
        <w:rPr>
          <w:sz w:val="28"/>
          <w:szCs w:val="28"/>
        </w:rPr>
      </w:pPr>
      <w:r w:rsidRPr="08468960">
        <w:rPr>
          <w:b/>
          <w:bCs/>
          <w:sz w:val="24"/>
          <w:szCs w:val="24"/>
        </w:rPr>
        <w:t>GOAL 4: IMPROVE INFORMATION MANAGEMENT AND COMMUNICATION BETWEEN COLLEGE AND FOUNDATION</w:t>
      </w:r>
      <w:r w:rsidRPr="08468960">
        <w:rPr>
          <w:sz w:val="24"/>
          <w:szCs w:val="24"/>
        </w:rPr>
        <w:t xml:space="preserve"> (Audit Committee, VC and VCF leadership)</w:t>
      </w:r>
    </w:p>
    <w:p w14:paraId="70AB8B69" w14:textId="24C5A63A" w:rsidR="651FFC18" w:rsidRPr="002927CA" w:rsidRDefault="3C87E2CD" w:rsidP="4D19D99B">
      <w:pPr>
        <w:pStyle w:val="ListParagraph"/>
        <w:ind w:left="0" w:firstLine="720"/>
        <w:rPr>
          <w:b/>
          <w:bCs/>
          <w:i/>
          <w:iCs/>
        </w:rPr>
      </w:pPr>
      <w:r w:rsidRPr="002927CA">
        <w:rPr>
          <w:b/>
          <w:bCs/>
          <w:i/>
          <w:iCs/>
        </w:rPr>
        <w:t>OBJECTIVES:</w:t>
      </w:r>
    </w:p>
    <w:p w14:paraId="585F8424" w14:textId="5C9EEEA3" w:rsidR="005E2D2E" w:rsidRPr="002927CA" w:rsidRDefault="69755914" w:rsidP="00B31E6A">
      <w:pPr>
        <w:pStyle w:val="ListParagraph"/>
        <w:numPr>
          <w:ilvl w:val="1"/>
          <w:numId w:val="10"/>
        </w:numPr>
        <w:spacing w:after="0"/>
        <w:rPr>
          <w:i/>
          <w:iCs/>
        </w:rPr>
      </w:pPr>
      <w:r w:rsidRPr="002927CA">
        <w:rPr>
          <w:i/>
          <w:iCs/>
        </w:rPr>
        <w:t>Ensure c</w:t>
      </w:r>
      <w:r w:rsidR="1BB5D275" w:rsidRPr="002927CA">
        <w:rPr>
          <w:i/>
          <w:iCs/>
        </w:rPr>
        <w:t xml:space="preserve">larity and </w:t>
      </w:r>
      <w:r w:rsidR="7686546C" w:rsidRPr="002927CA">
        <w:rPr>
          <w:i/>
          <w:iCs/>
        </w:rPr>
        <w:t xml:space="preserve">reconciliation </w:t>
      </w:r>
      <w:r w:rsidR="1BB5D275" w:rsidRPr="002927CA">
        <w:rPr>
          <w:i/>
          <w:iCs/>
        </w:rPr>
        <w:t>of policies and processes between college</w:t>
      </w:r>
      <w:r w:rsidRPr="002927CA">
        <w:rPr>
          <w:i/>
          <w:iCs/>
        </w:rPr>
        <w:t xml:space="preserve"> and foundation</w:t>
      </w:r>
    </w:p>
    <w:p w14:paraId="53C85151" w14:textId="1F9A04EA" w:rsidR="005E2D2E" w:rsidRPr="002927CA" w:rsidRDefault="0BF331D3" w:rsidP="00B31E6A">
      <w:pPr>
        <w:pStyle w:val="ListParagraph"/>
        <w:numPr>
          <w:ilvl w:val="1"/>
          <w:numId w:val="10"/>
        </w:numPr>
        <w:spacing w:after="0"/>
        <w:rPr>
          <w:i/>
          <w:iCs/>
        </w:rPr>
      </w:pPr>
      <w:r w:rsidRPr="002927CA">
        <w:rPr>
          <w:i/>
          <w:iCs/>
        </w:rPr>
        <w:t xml:space="preserve">Find ways to further support each other to effectively and efficiently to meet college and foundations goals </w:t>
      </w:r>
    </w:p>
    <w:p w14:paraId="7954F1AF" w14:textId="205DCA55" w:rsidR="005E2D2E" w:rsidRPr="002927CA" w:rsidRDefault="6158CC74" w:rsidP="00B31E6A">
      <w:pPr>
        <w:pStyle w:val="ListParagraph"/>
        <w:numPr>
          <w:ilvl w:val="1"/>
          <w:numId w:val="10"/>
        </w:numPr>
        <w:spacing w:after="0"/>
        <w:rPr>
          <w:i/>
          <w:iCs/>
        </w:rPr>
      </w:pPr>
      <w:r w:rsidRPr="002927CA">
        <w:rPr>
          <w:i/>
          <w:iCs/>
        </w:rPr>
        <w:t xml:space="preserve">Clarify roles and responsibilities between foundation and college staff to ensure that policies and procedures are followed. </w:t>
      </w:r>
    </w:p>
    <w:p w14:paraId="2FBD97FC" w14:textId="7A0537F4" w:rsidR="005E2D2E" w:rsidRPr="002927CA" w:rsidRDefault="06805C2D" w:rsidP="00B31E6A">
      <w:pPr>
        <w:pStyle w:val="ListParagraph"/>
        <w:numPr>
          <w:ilvl w:val="1"/>
          <w:numId w:val="10"/>
        </w:numPr>
        <w:spacing w:after="0"/>
        <w:rPr>
          <w:i/>
          <w:iCs/>
        </w:rPr>
      </w:pPr>
      <w:r w:rsidRPr="002927CA">
        <w:rPr>
          <w:i/>
          <w:iCs/>
        </w:rPr>
        <w:t xml:space="preserve">Ensure that all employees take the necessary trainings that enable the college and foundation to work </w:t>
      </w:r>
      <w:r w:rsidR="440F0710" w:rsidRPr="002927CA">
        <w:rPr>
          <w:i/>
          <w:iCs/>
        </w:rPr>
        <w:t>together</w:t>
      </w:r>
      <w:r w:rsidR="3A150C8C" w:rsidRPr="002927CA">
        <w:rPr>
          <w:i/>
          <w:iCs/>
        </w:rPr>
        <w:t xml:space="preserve"> smoothly</w:t>
      </w:r>
    </w:p>
    <w:p w14:paraId="1957AB5A" w14:textId="77777777" w:rsidR="005E2D2E" w:rsidRPr="002927CA" w:rsidRDefault="005E2D2E" w:rsidP="005E2D2E">
      <w:pPr>
        <w:spacing w:after="0"/>
      </w:pPr>
    </w:p>
    <w:tbl>
      <w:tblPr>
        <w:tblStyle w:val="TableGrid"/>
        <w:tblW w:w="12911" w:type="dxa"/>
        <w:tblInd w:w="108" w:type="dxa"/>
        <w:tblLook w:val="04A0" w:firstRow="1" w:lastRow="0" w:firstColumn="1" w:lastColumn="0" w:noHBand="0" w:noVBand="1"/>
      </w:tblPr>
      <w:tblGrid>
        <w:gridCol w:w="1977"/>
        <w:gridCol w:w="3135"/>
        <w:gridCol w:w="3345"/>
        <w:gridCol w:w="3015"/>
        <w:gridCol w:w="1439"/>
      </w:tblGrid>
      <w:tr w:rsidR="002927CA" w:rsidRPr="002927CA" w14:paraId="65A99B05" w14:textId="77777777" w:rsidTr="008D53C1">
        <w:trPr>
          <w:tblHeader/>
        </w:trPr>
        <w:tc>
          <w:tcPr>
            <w:tcW w:w="1977" w:type="dxa"/>
          </w:tcPr>
          <w:p w14:paraId="26E611CE" w14:textId="77777777" w:rsidR="005E2D2E" w:rsidRPr="002927CA" w:rsidRDefault="65ED43AE" w:rsidP="1C3CDFCE">
            <w:pPr>
              <w:pStyle w:val="ListParagraph"/>
              <w:ind w:left="0"/>
              <w:jc w:val="center"/>
            </w:pPr>
            <w:r w:rsidRPr="002927CA">
              <w:t>Key strategies</w:t>
            </w:r>
          </w:p>
        </w:tc>
        <w:tc>
          <w:tcPr>
            <w:tcW w:w="3135" w:type="dxa"/>
          </w:tcPr>
          <w:p w14:paraId="6345C647" w14:textId="77777777" w:rsidR="005E2D2E" w:rsidRPr="002927CA" w:rsidRDefault="65ED43AE" w:rsidP="1C3CDFCE">
            <w:pPr>
              <w:pStyle w:val="ListParagraph"/>
              <w:ind w:left="0"/>
              <w:jc w:val="center"/>
            </w:pPr>
            <w:proofErr w:type="gramStart"/>
            <w:r w:rsidRPr="002927CA">
              <w:t>Current status</w:t>
            </w:r>
            <w:proofErr w:type="gramEnd"/>
          </w:p>
        </w:tc>
        <w:tc>
          <w:tcPr>
            <w:tcW w:w="3345" w:type="dxa"/>
          </w:tcPr>
          <w:p w14:paraId="06D485B6" w14:textId="77777777" w:rsidR="005E2D2E" w:rsidRPr="002927CA" w:rsidRDefault="65ED43AE" w:rsidP="1C3CDFCE">
            <w:pPr>
              <w:pStyle w:val="ListParagraph"/>
              <w:ind w:left="0"/>
              <w:jc w:val="center"/>
            </w:pPr>
            <w:r w:rsidRPr="002927CA">
              <w:t>Indicator year 3</w:t>
            </w:r>
          </w:p>
        </w:tc>
        <w:tc>
          <w:tcPr>
            <w:tcW w:w="3015" w:type="dxa"/>
          </w:tcPr>
          <w:p w14:paraId="509DC248" w14:textId="7E9A037F" w:rsidR="651FFC18" w:rsidRPr="002927CA" w:rsidRDefault="651FFC18" w:rsidP="1C3CDFCE">
            <w:pPr>
              <w:pStyle w:val="ListParagraph"/>
              <w:ind w:left="0"/>
              <w:jc w:val="center"/>
            </w:pPr>
            <w:r w:rsidRPr="002927CA">
              <w:rPr>
                <w:rFonts w:ascii="Calibri" w:eastAsia="Calibri" w:hAnsi="Calibri" w:cs="Calibri"/>
                <w:sz w:val="21"/>
                <w:szCs w:val="21"/>
              </w:rPr>
              <w:t xml:space="preserve">Targeted Outcome </w:t>
            </w:r>
            <w:r w:rsidRPr="002927CA">
              <w:t>year 6</w:t>
            </w:r>
          </w:p>
        </w:tc>
        <w:tc>
          <w:tcPr>
            <w:tcW w:w="1439" w:type="dxa"/>
          </w:tcPr>
          <w:p w14:paraId="1FA744E5" w14:textId="6649629D" w:rsidR="651FFC18" w:rsidRPr="002927CA" w:rsidRDefault="651FFC18" w:rsidP="1C3CDFCE">
            <w:pPr>
              <w:pStyle w:val="ListParagraph"/>
              <w:ind w:left="0"/>
              <w:jc w:val="center"/>
              <w:rPr>
                <w:rFonts w:ascii="Calibri" w:eastAsia="Calibri" w:hAnsi="Calibri" w:cs="Calibri"/>
                <w:sz w:val="21"/>
                <w:szCs w:val="21"/>
              </w:rPr>
            </w:pPr>
            <w:r w:rsidRPr="002927CA">
              <w:rPr>
                <w:rFonts w:ascii="Calibri" w:eastAsia="Calibri" w:hAnsi="Calibri" w:cs="Calibri"/>
                <w:sz w:val="21"/>
                <w:szCs w:val="21"/>
              </w:rPr>
              <w:t>Objective</w:t>
            </w:r>
          </w:p>
          <w:p w14:paraId="3E925532" w14:textId="7DD0ECB5" w:rsidR="651FFC18" w:rsidRPr="002927CA" w:rsidRDefault="651FFC18" w:rsidP="1C3CDFCE">
            <w:pPr>
              <w:pStyle w:val="ListParagraph"/>
              <w:ind w:left="0"/>
              <w:jc w:val="center"/>
              <w:rPr>
                <w:rFonts w:ascii="Calibri" w:eastAsia="Calibri" w:hAnsi="Calibri" w:cs="Calibri"/>
                <w:sz w:val="21"/>
                <w:szCs w:val="21"/>
              </w:rPr>
            </w:pPr>
            <w:r w:rsidRPr="002927CA">
              <w:rPr>
                <w:rFonts w:ascii="Calibri" w:eastAsia="Calibri" w:hAnsi="Calibri" w:cs="Calibri"/>
                <w:sz w:val="21"/>
                <w:szCs w:val="21"/>
              </w:rPr>
              <w:t>Addressed</w:t>
            </w:r>
          </w:p>
        </w:tc>
      </w:tr>
      <w:tr w:rsidR="002927CA" w:rsidRPr="002927CA" w14:paraId="2B2F20C8" w14:textId="77777777" w:rsidTr="631ADAEC">
        <w:tc>
          <w:tcPr>
            <w:tcW w:w="1977" w:type="dxa"/>
          </w:tcPr>
          <w:p w14:paraId="5521C78A" w14:textId="6DC1DA43" w:rsidR="42AD1525" w:rsidRPr="002927CA" w:rsidRDefault="00593279" w:rsidP="00593279">
            <w:r>
              <w:t xml:space="preserve">1) </w:t>
            </w:r>
            <w:r w:rsidR="566133B3" w:rsidRPr="002927CA">
              <w:t>Review interface with college and foundation leadership to clarify collaboration points</w:t>
            </w:r>
          </w:p>
        </w:tc>
        <w:tc>
          <w:tcPr>
            <w:tcW w:w="3135" w:type="dxa"/>
          </w:tcPr>
          <w:p w14:paraId="52B8E4F5" w14:textId="1109C234" w:rsidR="09FE6E25" w:rsidRPr="002927CA" w:rsidRDefault="09FE6E25" w:rsidP="00B31E6A">
            <w:pPr>
              <w:pStyle w:val="ListParagraph"/>
              <w:numPr>
                <w:ilvl w:val="0"/>
                <w:numId w:val="9"/>
              </w:numPr>
              <w:ind w:left="313" w:hanging="313"/>
            </w:pPr>
            <w:r w:rsidRPr="002927CA">
              <w:t xml:space="preserve">Differing views between staff about what the foundation and college relationship is, and how to cooperate. </w:t>
            </w:r>
          </w:p>
          <w:p w14:paraId="6D4F76AE" w14:textId="6E337BC8" w:rsidR="01D82653" w:rsidRPr="002927CA" w:rsidRDefault="01D82653" w:rsidP="00B31E6A">
            <w:pPr>
              <w:pStyle w:val="ListParagraph"/>
              <w:numPr>
                <w:ilvl w:val="0"/>
                <w:numId w:val="9"/>
              </w:numPr>
              <w:ind w:left="313" w:hanging="313"/>
            </w:pPr>
            <w:r w:rsidRPr="002927CA">
              <w:t xml:space="preserve">MOU outlines </w:t>
            </w:r>
            <w:r w:rsidR="38CC235F" w:rsidRPr="002927CA">
              <w:t xml:space="preserve">relationship </w:t>
            </w:r>
            <w:r w:rsidR="30359E39" w:rsidRPr="002927CA">
              <w:t xml:space="preserve">adequately </w:t>
            </w:r>
            <w:r w:rsidR="38CC235F" w:rsidRPr="002927CA">
              <w:t xml:space="preserve">but does not seem to have impacted </w:t>
            </w:r>
            <w:r w:rsidR="26FE886A" w:rsidRPr="002927CA">
              <w:t xml:space="preserve">all </w:t>
            </w:r>
            <w:r w:rsidR="38CC235F" w:rsidRPr="002927CA">
              <w:t xml:space="preserve">process interactions. </w:t>
            </w:r>
          </w:p>
          <w:p w14:paraId="7BC702A8" w14:textId="28FC75B3" w:rsidR="17941470" w:rsidRPr="002927CA" w:rsidRDefault="17941470" w:rsidP="00B31E6A">
            <w:pPr>
              <w:pStyle w:val="ListParagraph"/>
              <w:numPr>
                <w:ilvl w:val="0"/>
                <w:numId w:val="9"/>
              </w:numPr>
              <w:ind w:left="313" w:hanging="313"/>
            </w:pPr>
            <w:r w:rsidRPr="002927CA">
              <w:t xml:space="preserve">Despite good communication and collaboration in some areas, there are still </w:t>
            </w:r>
            <w:r w:rsidR="0D4D9C10" w:rsidRPr="002927CA">
              <w:t>Information and communication gaps</w:t>
            </w:r>
            <w:r w:rsidR="30D0EB94" w:rsidRPr="002927CA">
              <w:t xml:space="preserve"> that hamper foundation operations. </w:t>
            </w:r>
          </w:p>
        </w:tc>
        <w:tc>
          <w:tcPr>
            <w:tcW w:w="3345" w:type="dxa"/>
          </w:tcPr>
          <w:p w14:paraId="4136AD4E" w14:textId="429CA6A0" w:rsidR="6B38E397" w:rsidRPr="00F54CEA" w:rsidRDefault="6B38E397" w:rsidP="00B31E6A">
            <w:pPr>
              <w:pStyle w:val="ListParagraph"/>
              <w:numPr>
                <w:ilvl w:val="0"/>
                <w:numId w:val="9"/>
              </w:numPr>
              <w:ind w:left="313" w:hanging="313"/>
            </w:pPr>
            <w:r w:rsidRPr="00F54CEA">
              <w:t>Initiate plan to improve enforcement of MOU and college policies, to include clarifying communication strategies a</w:t>
            </w:r>
            <w:r w:rsidR="77E48CA7" w:rsidRPr="00F54CEA">
              <w:t xml:space="preserve">nd follow up. </w:t>
            </w:r>
          </w:p>
          <w:p w14:paraId="224EDB14" w14:textId="73ED12DE" w:rsidR="0C075C30" w:rsidRPr="00F54CEA" w:rsidRDefault="0C075C30" w:rsidP="00B31E6A">
            <w:pPr>
              <w:pStyle w:val="ListParagraph"/>
              <w:numPr>
                <w:ilvl w:val="0"/>
                <w:numId w:val="9"/>
              </w:numPr>
              <w:ind w:left="313" w:hanging="313"/>
            </w:pPr>
            <w:r w:rsidRPr="00F54CEA">
              <w:t xml:space="preserve">Clarify roles and responsibilities for implementation. </w:t>
            </w:r>
          </w:p>
          <w:p w14:paraId="22A234F9" w14:textId="644E6836" w:rsidR="2B90D99D" w:rsidRPr="00F54CEA" w:rsidRDefault="2B90D99D" w:rsidP="00B31E6A">
            <w:pPr>
              <w:pStyle w:val="ListParagraph"/>
              <w:numPr>
                <w:ilvl w:val="0"/>
                <w:numId w:val="9"/>
              </w:numPr>
              <w:ind w:left="313" w:hanging="313"/>
            </w:pPr>
            <w:r w:rsidRPr="00F54CEA">
              <w:t xml:space="preserve">Clarify relationships with government agencies </w:t>
            </w:r>
          </w:p>
          <w:p w14:paraId="6D7A3C78" w14:textId="5DD17125" w:rsidR="2B90D99D" w:rsidRPr="00F54CEA" w:rsidRDefault="2B90D99D" w:rsidP="00B31E6A">
            <w:pPr>
              <w:pStyle w:val="ListParagraph"/>
              <w:numPr>
                <w:ilvl w:val="0"/>
                <w:numId w:val="9"/>
              </w:numPr>
              <w:ind w:left="313" w:hanging="313"/>
            </w:pPr>
            <w:r w:rsidRPr="00F54CEA">
              <w:t>Set evaluation process and continuous improvement strategies.</w:t>
            </w:r>
          </w:p>
        </w:tc>
        <w:tc>
          <w:tcPr>
            <w:tcW w:w="3015" w:type="dxa"/>
          </w:tcPr>
          <w:p w14:paraId="2862DD4E" w14:textId="783A03AD" w:rsidR="77E48CA7" w:rsidRPr="002927CA" w:rsidRDefault="77E48CA7" w:rsidP="7307ACBA">
            <w:r w:rsidRPr="002927CA">
              <w:t>Clear and efficient collaboration between college and foundation.</w:t>
            </w:r>
          </w:p>
        </w:tc>
        <w:tc>
          <w:tcPr>
            <w:tcW w:w="1439" w:type="dxa"/>
          </w:tcPr>
          <w:p w14:paraId="55DD9918" w14:textId="2CDE1806" w:rsidR="6BF582E7" w:rsidRPr="002927CA" w:rsidRDefault="14CCD192" w:rsidP="1C3CDFCE">
            <w:pPr>
              <w:jc w:val="center"/>
            </w:pPr>
            <w:r w:rsidRPr="002927CA">
              <w:t>A, B, C</w:t>
            </w:r>
          </w:p>
        </w:tc>
      </w:tr>
      <w:tr w:rsidR="002927CA" w:rsidRPr="002927CA" w14:paraId="7DD2E8F6" w14:textId="77777777" w:rsidTr="631ADAEC">
        <w:tc>
          <w:tcPr>
            <w:tcW w:w="1977" w:type="dxa"/>
          </w:tcPr>
          <w:p w14:paraId="595B7DB6" w14:textId="11B2AF0F" w:rsidR="26332C09" w:rsidRPr="002927CA" w:rsidRDefault="00593279" w:rsidP="7307ACBA">
            <w:pPr>
              <w:pStyle w:val="ListParagraph"/>
              <w:ind w:left="0"/>
            </w:pPr>
            <w:r>
              <w:t>2)</w:t>
            </w:r>
            <w:r w:rsidRPr="002927CA">
              <w:t xml:space="preserve"> Work</w:t>
            </w:r>
            <w:r w:rsidR="26332C09" w:rsidRPr="002927CA">
              <w:t xml:space="preserve"> together to ensure that legal, industry and ethical standards are met. </w:t>
            </w:r>
          </w:p>
        </w:tc>
        <w:tc>
          <w:tcPr>
            <w:tcW w:w="3135" w:type="dxa"/>
          </w:tcPr>
          <w:p w14:paraId="5B55EF57" w14:textId="2032872B" w:rsidR="1FFCFF71" w:rsidRPr="002927CA" w:rsidRDefault="1FFCFF71" w:rsidP="00B31E6A">
            <w:pPr>
              <w:pStyle w:val="ListParagraph"/>
              <w:numPr>
                <w:ilvl w:val="0"/>
                <w:numId w:val="7"/>
              </w:numPr>
              <w:ind w:left="313" w:hanging="313"/>
            </w:pPr>
            <w:r w:rsidRPr="002927CA">
              <w:t xml:space="preserve">Much is done to ensure these issues are addressed, but there are some areas </w:t>
            </w:r>
            <w:r w:rsidR="118037C1" w:rsidRPr="002927CA">
              <w:t xml:space="preserve">in the interface between college and foundation </w:t>
            </w:r>
            <w:r w:rsidR="0513129E" w:rsidRPr="002927CA">
              <w:t xml:space="preserve">that </w:t>
            </w:r>
            <w:r w:rsidR="118037C1" w:rsidRPr="002927CA">
              <w:t>need improvement</w:t>
            </w:r>
            <w:r w:rsidRPr="002927CA">
              <w:t xml:space="preserve">. </w:t>
            </w:r>
          </w:p>
          <w:p w14:paraId="282D6B14" w14:textId="7D502B51" w:rsidR="589DFBDC" w:rsidRPr="002927CA" w:rsidRDefault="589DFBDC" w:rsidP="00B31E6A">
            <w:pPr>
              <w:pStyle w:val="ListParagraph"/>
              <w:numPr>
                <w:ilvl w:val="0"/>
                <w:numId w:val="7"/>
              </w:numPr>
              <w:ind w:left="313" w:hanging="313"/>
            </w:pPr>
            <w:r w:rsidRPr="002927CA">
              <w:t>Audited statements, tax filings</w:t>
            </w:r>
            <w:r w:rsidR="3369ACB8" w:rsidRPr="002927CA">
              <w:t xml:space="preserve">, governing </w:t>
            </w:r>
            <w:proofErr w:type="gramStart"/>
            <w:r w:rsidR="3369ACB8" w:rsidRPr="002927CA">
              <w:t>documents</w:t>
            </w:r>
            <w:proofErr w:type="gramEnd"/>
            <w:r w:rsidR="3369ACB8" w:rsidRPr="002927CA">
              <w:t xml:space="preserve"> and some policy statements on website to meet transparency standards. </w:t>
            </w:r>
          </w:p>
        </w:tc>
        <w:tc>
          <w:tcPr>
            <w:tcW w:w="3345" w:type="dxa"/>
          </w:tcPr>
          <w:p w14:paraId="47E85EF0" w14:textId="43C5EA86" w:rsidR="1FFCFF71" w:rsidRPr="00F54CEA" w:rsidRDefault="1FFCFF71" w:rsidP="00B31E6A">
            <w:pPr>
              <w:pStyle w:val="ListParagraph"/>
              <w:numPr>
                <w:ilvl w:val="0"/>
                <w:numId w:val="8"/>
              </w:numPr>
              <w:ind w:left="313" w:hanging="313"/>
            </w:pPr>
            <w:r w:rsidRPr="00F54CEA">
              <w:t xml:space="preserve">Identify and address areas of </w:t>
            </w:r>
            <w:r w:rsidR="3D69866F" w:rsidRPr="00F54CEA">
              <w:t>discrepancy</w:t>
            </w:r>
            <w:r w:rsidRPr="00F54CEA">
              <w:t xml:space="preserve"> and plan intervention</w:t>
            </w:r>
            <w:r w:rsidR="391184F2" w:rsidRPr="00F54CEA">
              <w:t>, including training if needed</w:t>
            </w:r>
            <w:r w:rsidRPr="00F54CEA">
              <w:t xml:space="preserve">. </w:t>
            </w:r>
          </w:p>
          <w:p w14:paraId="56410770" w14:textId="42BB73C3" w:rsidR="6D74C0BD" w:rsidRPr="00F54CEA" w:rsidRDefault="6D74C0BD" w:rsidP="00B31E6A">
            <w:pPr>
              <w:pStyle w:val="ListParagraph"/>
              <w:numPr>
                <w:ilvl w:val="0"/>
                <w:numId w:val="8"/>
              </w:numPr>
              <w:ind w:left="313" w:hanging="313"/>
            </w:pPr>
            <w:r w:rsidRPr="00F54CEA">
              <w:t xml:space="preserve">Coordinate </w:t>
            </w:r>
            <w:r w:rsidR="5279B392" w:rsidRPr="00F54CEA">
              <w:t xml:space="preserve">sensitive aspects of </w:t>
            </w:r>
            <w:r w:rsidRPr="00F54CEA">
              <w:t xml:space="preserve">fundraising, donor interface incl. tax info processing, </w:t>
            </w:r>
            <w:r w:rsidR="00B31E6A" w:rsidRPr="00F54CEA">
              <w:t>database</w:t>
            </w:r>
            <w:r w:rsidRPr="00F54CEA">
              <w:t xml:space="preserve">, </w:t>
            </w:r>
            <w:r w:rsidR="301A171E" w:rsidRPr="00F54CEA">
              <w:t xml:space="preserve">accounting system, </w:t>
            </w:r>
            <w:r w:rsidRPr="00F54CEA">
              <w:t>etc.</w:t>
            </w:r>
          </w:p>
          <w:p w14:paraId="260EAA10" w14:textId="27621939" w:rsidR="7307ACBA" w:rsidRPr="00F54CEA" w:rsidRDefault="7307ACBA" w:rsidP="7307ACBA">
            <w:pPr>
              <w:pStyle w:val="ListParagraph"/>
              <w:ind w:left="626"/>
            </w:pPr>
          </w:p>
        </w:tc>
        <w:tc>
          <w:tcPr>
            <w:tcW w:w="3015" w:type="dxa"/>
          </w:tcPr>
          <w:p w14:paraId="5CF623E4" w14:textId="11B65D47" w:rsidR="13544106" w:rsidRPr="002927CA" w:rsidRDefault="13544106" w:rsidP="7307ACBA">
            <w:r w:rsidRPr="002927CA">
              <w:t xml:space="preserve">Audits show that all standards are met. </w:t>
            </w:r>
          </w:p>
          <w:p w14:paraId="749A3C00" w14:textId="6E5317EA" w:rsidR="7307ACBA" w:rsidRPr="002927CA" w:rsidRDefault="7307ACBA" w:rsidP="7307ACBA"/>
        </w:tc>
        <w:tc>
          <w:tcPr>
            <w:tcW w:w="1439" w:type="dxa"/>
          </w:tcPr>
          <w:p w14:paraId="3966BEBD" w14:textId="7AB66A8B" w:rsidR="3AF205C7" w:rsidRPr="002927CA" w:rsidRDefault="6A0BB4DB" w:rsidP="1C3CDFCE">
            <w:pPr>
              <w:jc w:val="center"/>
            </w:pPr>
            <w:r w:rsidRPr="002927CA">
              <w:t>A, B</w:t>
            </w:r>
            <w:r w:rsidR="46A7EDCC" w:rsidRPr="002927CA">
              <w:t>, D</w:t>
            </w:r>
          </w:p>
        </w:tc>
      </w:tr>
      <w:tr w:rsidR="7307ACBA" w:rsidRPr="002927CA" w14:paraId="10D5EB9B" w14:textId="77777777" w:rsidTr="631ADAEC">
        <w:tc>
          <w:tcPr>
            <w:tcW w:w="1977" w:type="dxa"/>
          </w:tcPr>
          <w:p w14:paraId="5F4CEBB4" w14:textId="760010D2" w:rsidR="58E0AD1E" w:rsidRPr="002927CA" w:rsidRDefault="00593279" w:rsidP="7307ACBA">
            <w:pPr>
              <w:pStyle w:val="ListParagraph"/>
              <w:ind w:left="0"/>
            </w:pPr>
            <w:r>
              <w:t>3)</w:t>
            </w:r>
            <w:r w:rsidR="58E0AD1E" w:rsidRPr="002927CA">
              <w:t xml:space="preserve">Further integrate student support programs with financial aid, </w:t>
            </w:r>
            <w:proofErr w:type="gramStart"/>
            <w:r w:rsidR="58E0AD1E" w:rsidRPr="002927CA">
              <w:t>outreach</w:t>
            </w:r>
            <w:proofErr w:type="gramEnd"/>
            <w:r w:rsidR="58E0AD1E" w:rsidRPr="002927CA">
              <w:t xml:space="preserve"> and other campus offices </w:t>
            </w:r>
          </w:p>
        </w:tc>
        <w:tc>
          <w:tcPr>
            <w:tcW w:w="3135" w:type="dxa"/>
          </w:tcPr>
          <w:p w14:paraId="45375DED" w14:textId="56D2EE56" w:rsidR="0B894B62" w:rsidRPr="002927CA" w:rsidRDefault="0B894B62" w:rsidP="7307ACBA">
            <w:pPr>
              <w:pStyle w:val="ListParagraph"/>
              <w:ind w:left="0"/>
            </w:pPr>
            <w:r w:rsidRPr="002927CA">
              <w:t>Ongoing meetings with several college departments to coordinate on communication with students</w:t>
            </w:r>
            <w:r w:rsidR="2A59DBEF" w:rsidRPr="002927CA">
              <w:t xml:space="preserve"> and on fundraising</w:t>
            </w:r>
            <w:r w:rsidRPr="002927CA">
              <w:t xml:space="preserve">. </w:t>
            </w:r>
          </w:p>
        </w:tc>
        <w:tc>
          <w:tcPr>
            <w:tcW w:w="3345" w:type="dxa"/>
          </w:tcPr>
          <w:p w14:paraId="3D4884F6" w14:textId="480985E9" w:rsidR="034F254A" w:rsidRPr="00F54CEA" w:rsidRDefault="034F254A" w:rsidP="00B31E6A">
            <w:pPr>
              <w:pStyle w:val="ListParagraph"/>
              <w:numPr>
                <w:ilvl w:val="0"/>
                <w:numId w:val="6"/>
              </w:numPr>
              <w:ind w:left="313" w:hanging="313"/>
            </w:pPr>
            <w:r w:rsidRPr="00F54CEA">
              <w:t xml:space="preserve">Agreement on </w:t>
            </w:r>
            <w:r w:rsidR="7F50455B" w:rsidRPr="00F54CEA">
              <w:t xml:space="preserve">communication </w:t>
            </w:r>
            <w:r w:rsidRPr="00F54CEA">
              <w:t xml:space="preserve">principles. </w:t>
            </w:r>
          </w:p>
          <w:p w14:paraId="2D122596" w14:textId="3C7572E5" w:rsidR="31F92B9C" w:rsidRPr="00F54CEA" w:rsidRDefault="31F92B9C" w:rsidP="00B31E6A">
            <w:pPr>
              <w:pStyle w:val="ListParagraph"/>
              <w:numPr>
                <w:ilvl w:val="0"/>
                <w:numId w:val="6"/>
              </w:numPr>
              <w:ind w:left="313" w:hanging="313"/>
            </w:pPr>
            <w:r w:rsidRPr="00F54CEA">
              <w:t>Clarif</w:t>
            </w:r>
            <w:r w:rsidR="4BB3BDDA" w:rsidRPr="00F54CEA">
              <w:t>ied</w:t>
            </w:r>
            <w:r w:rsidRPr="00F54CEA">
              <w:t xml:space="preserve"> roles and responsibilities for developing and implementing coordinat</w:t>
            </w:r>
            <w:r w:rsidR="144AC096" w:rsidRPr="00F54CEA">
              <w:t xml:space="preserve">ed communication plan. </w:t>
            </w:r>
          </w:p>
        </w:tc>
        <w:tc>
          <w:tcPr>
            <w:tcW w:w="3015" w:type="dxa"/>
          </w:tcPr>
          <w:p w14:paraId="6AD9AD60" w14:textId="329E75AD" w:rsidR="144AC096" w:rsidRPr="002927CA" w:rsidRDefault="144AC096" w:rsidP="7307ACBA">
            <w:r w:rsidRPr="002927CA">
              <w:t xml:space="preserve">Communication </w:t>
            </w:r>
            <w:r w:rsidR="76A5A4C7" w:rsidRPr="002927CA">
              <w:t xml:space="preserve">principles carried out and </w:t>
            </w:r>
            <w:r w:rsidRPr="002927CA">
              <w:t>coordination processes clear and implement</w:t>
            </w:r>
            <w:r w:rsidR="5E987A0D" w:rsidRPr="002927CA">
              <w:t>ed</w:t>
            </w:r>
            <w:r w:rsidRPr="002927CA">
              <w:t xml:space="preserve">. </w:t>
            </w:r>
          </w:p>
        </w:tc>
        <w:tc>
          <w:tcPr>
            <w:tcW w:w="1439" w:type="dxa"/>
          </w:tcPr>
          <w:p w14:paraId="51A947CD" w14:textId="38AA5101" w:rsidR="57F09E40" w:rsidRPr="002927CA" w:rsidRDefault="25A5CE44" w:rsidP="1C3CDFCE">
            <w:pPr>
              <w:jc w:val="center"/>
            </w:pPr>
            <w:r w:rsidRPr="002927CA">
              <w:t>A, B, C</w:t>
            </w:r>
          </w:p>
        </w:tc>
      </w:tr>
    </w:tbl>
    <w:p w14:paraId="26FA390C" w14:textId="77777777" w:rsidR="00121CFF" w:rsidRPr="002927CA" w:rsidRDefault="00121CFF" w:rsidP="005E2D2E">
      <w:pPr>
        <w:pStyle w:val="ListParagraph"/>
        <w:spacing w:after="0"/>
        <w:ind w:left="0"/>
        <w:rPr>
          <w:b/>
        </w:rPr>
      </w:pPr>
    </w:p>
    <w:p w14:paraId="686B3C2D" w14:textId="77777777" w:rsidR="00121CFF" w:rsidRPr="002927CA" w:rsidRDefault="00121CFF" w:rsidP="005E2D2E">
      <w:pPr>
        <w:pStyle w:val="ListParagraph"/>
        <w:spacing w:after="0"/>
        <w:ind w:left="0"/>
        <w:rPr>
          <w:b/>
        </w:rPr>
      </w:pPr>
    </w:p>
    <w:p w14:paraId="74F07ABD" w14:textId="7E56A68D" w:rsidR="00121CFF" w:rsidRPr="002927CA" w:rsidRDefault="651FFC18" w:rsidP="4D19D99B">
      <w:pPr>
        <w:pStyle w:val="ListParagraph"/>
        <w:ind w:left="0"/>
        <w:rPr>
          <w:b/>
          <w:bCs/>
          <w:sz w:val="24"/>
          <w:szCs w:val="24"/>
        </w:rPr>
      </w:pPr>
      <w:r w:rsidRPr="002927CA">
        <w:rPr>
          <w:b/>
          <w:bCs/>
          <w:sz w:val="24"/>
          <w:szCs w:val="24"/>
        </w:rPr>
        <w:t xml:space="preserve">GOAL 5: ENSURE A SUSTAINABLE OPERATIONAL STRUCTURE </w:t>
      </w:r>
      <w:r w:rsidR="16738674" w:rsidRPr="16738674">
        <w:rPr>
          <w:sz w:val="24"/>
          <w:szCs w:val="24"/>
        </w:rPr>
        <w:t>(</w:t>
      </w:r>
      <w:r w:rsidR="0272D535" w:rsidRPr="0272D535">
        <w:rPr>
          <w:sz w:val="24"/>
          <w:szCs w:val="24"/>
        </w:rPr>
        <w:t>Personnel, Finance, Audit, Nominating and Governance, and By-Laws Committees)</w:t>
      </w:r>
    </w:p>
    <w:p w14:paraId="39FCEABE" w14:textId="723A9FC8" w:rsidR="651FFC18" w:rsidRPr="002927CA" w:rsidRDefault="651FFC18" w:rsidP="4D19D99B">
      <w:pPr>
        <w:pStyle w:val="ListParagraph"/>
        <w:ind w:left="0" w:firstLine="720"/>
        <w:rPr>
          <w:b/>
          <w:bCs/>
          <w:i/>
          <w:iCs/>
        </w:rPr>
      </w:pPr>
      <w:r w:rsidRPr="002927CA">
        <w:rPr>
          <w:b/>
          <w:bCs/>
          <w:i/>
          <w:iCs/>
        </w:rPr>
        <w:t>OBJECTIVES:</w:t>
      </w:r>
    </w:p>
    <w:p w14:paraId="48A1902F" w14:textId="6B18BD05" w:rsidR="00121CFF" w:rsidRPr="002927CA" w:rsidRDefault="308C56CE" w:rsidP="1C3CDFCE">
      <w:pPr>
        <w:pStyle w:val="ListParagraph"/>
        <w:numPr>
          <w:ilvl w:val="1"/>
          <w:numId w:val="5"/>
        </w:numPr>
        <w:spacing w:after="0"/>
        <w:rPr>
          <w:i/>
          <w:iCs/>
        </w:rPr>
      </w:pPr>
      <w:r w:rsidRPr="002927CA">
        <w:rPr>
          <w:i/>
          <w:iCs/>
        </w:rPr>
        <w:t>As the college grows and student needs grow, the Ventura College Foundatio</w:t>
      </w:r>
      <w:r w:rsidR="3F6524E4" w:rsidRPr="002927CA">
        <w:rPr>
          <w:i/>
          <w:iCs/>
        </w:rPr>
        <w:t xml:space="preserve">n adapts to address </w:t>
      </w:r>
      <w:r w:rsidR="031EC2D0" w:rsidRPr="002927CA">
        <w:rPr>
          <w:i/>
          <w:iCs/>
        </w:rPr>
        <w:t>changing priorities.</w:t>
      </w:r>
    </w:p>
    <w:p w14:paraId="0BEF1CE8" w14:textId="39DC9471" w:rsidR="651FFC18" w:rsidRPr="002927CA" w:rsidRDefault="651FFC18" w:rsidP="1C3CDFCE">
      <w:pPr>
        <w:pStyle w:val="ListParagraph"/>
        <w:numPr>
          <w:ilvl w:val="1"/>
          <w:numId w:val="5"/>
        </w:numPr>
        <w:spacing w:after="0"/>
        <w:rPr>
          <w:i/>
          <w:iCs/>
        </w:rPr>
      </w:pPr>
      <w:r w:rsidRPr="002927CA">
        <w:rPr>
          <w:i/>
          <w:iCs/>
        </w:rPr>
        <w:t>Support board member recruitment, mentorship and promote robust participation</w:t>
      </w:r>
      <w:r w:rsidR="6B7DE8B6" w:rsidRPr="002927CA">
        <w:rPr>
          <w:i/>
          <w:iCs/>
        </w:rPr>
        <w:t xml:space="preserve">. </w:t>
      </w:r>
    </w:p>
    <w:p w14:paraId="25532667" w14:textId="4AA0EFAD" w:rsidR="6B7DE8B6" w:rsidRPr="002927CA" w:rsidRDefault="6B7DE8B6" w:rsidP="1C3CDFCE">
      <w:pPr>
        <w:pStyle w:val="ListParagraph"/>
        <w:numPr>
          <w:ilvl w:val="1"/>
          <w:numId w:val="5"/>
        </w:numPr>
        <w:spacing w:after="0"/>
        <w:rPr>
          <w:i/>
          <w:iCs/>
        </w:rPr>
      </w:pPr>
      <w:r w:rsidRPr="002927CA">
        <w:rPr>
          <w:i/>
          <w:iCs/>
        </w:rPr>
        <w:t>Make sure there is an adequate number of Foundation staff with the requisite skills and support to cover the functions needed for plan success.</w:t>
      </w:r>
    </w:p>
    <w:p w14:paraId="520803E2" w14:textId="23E42221" w:rsidR="651FFC18" w:rsidRDefault="38DE9C6D" w:rsidP="651FFC18">
      <w:pPr>
        <w:pStyle w:val="ListParagraph"/>
        <w:numPr>
          <w:ilvl w:val="1"/>
          <w:numId w:val="5"/>
        </w:numPr>
        <w:spacing w:after="0"/>
        <w:rPr>
          <w:i/>
          <w:iCs/>
        </w:rPr>
      </w:pPr>
      <w:r w:rsidRPr="002927CA">
        <w:rPr>
          <w:i/>
          <w:iCs/>
        </w:rPr>
        <w:t xml:space="preserve">Make sure that the Foundations have adequate systems to carry out their functions successfully. </w:t>
      </w:r>
    </w:p>
    <w:p w14:paraId="3162C3B0" w14:textId="2EE303F4" w:rsidR="00627342" w:rsidRDefault="00627342" w:rsidP="009C2C61">
      <w:pPr>
        <w:pStyle w:val="ListParagraph"/>
        <w:ind w:left="1440"/>
        <w:rPr>
          <w:b/>
          <w:i/>
          <w:iCs/>
          <w:color w:val="FF0000"/>
        </w:rPr>
      </w:pPr>
    </w:p>
    <w:tbl>
      <w:tblPr>
        <w:tblStyle w:val="TableGrid"/>
        <w:tblW w:w="12901" w:type="dxa"/>
        <w:tblInd w:w="108" w:type="dxa"/>
        <w:tblLook w:val="04A0" w:firstRow="1" w:lastRow="0" w:firstColumn="1" w:lastColumn="0" w:noHBand="0" w:noVBand="1"/>
      </w:tblPr>
      <w:tblGrid>
        <w:gridCol w:w="1918"/>
        <w:gridCol w:w="3135"/>
        <w:gridCol w:w="3405"/>
        <w:gridCol w:w="2936"/>
        <w:gridCol w:w="1507"/>
      </w:tblGrid>
      <w:tr w:rsidR="002927CA" w:rsidRPr="002927CA" w14:paraId="1727A13E" w14:textId="77777777" w:rsidTr="008D53C1">
        <w:trPr>
          <w:tblHeader/>
        </w:trPr>
        <w:tc>
          <w:tcPr>
            <w:tcW w:w="1918" w:type="dxa"/>
          </w:tcPr>
          <w:p w14:paraId="598B4AFF" w14:textId="77777777" w:rsidR="00121CFF" w:rsidRPr="002927CA" w:rsidRDefault="00121CFF" w:rsidP="1C3CDFCE">
            <w:pPr>
              <w:pStyle w:val="ListParagraph"/>
              <w:ind w:left="0"/>
              <w:jc w:val="center"/>
            </w:pPr>
            <w:r w:rsidRPr="002927CA">
              <w:t>Key strategies</w:t>
            </w:r>
          </w:p>
        </w:tc>
        <w:tc>
          <w:tcPr>
            <w:tcW w:w="3135" w:type="dxa"/>
          </w:tcPr>
          <w:p w14:paraId="4FC9079B" w14:textId="77777777" w:rsidR="00121CFF" w:rsidRPr="002927CA" w:rsidRDefault="00121CFF" w:rsidP="1C3CDFCE">
            <w:pPr>
              <w:pStyle w:val="ListParagraph"/>
              <w:ind w:left="0"/>
              <w:jc w:val="center"/>
            </w:pPr>
            <w:proofErr w:type="gramStart"/>
            <w:r w:rsidRPr="002927CA">
              <w:t>Current status</w:t>
            </w:r>
            <w:proofErr w:type="gramEnd"/>
          </w:p>
        </w:tc>
        <w:tc>
          <w:tcPr>
            <w:tcW w:w="3405" w:type="dxa"/>
          </w:tcPr>
          <w:p w14:paraId="6E359F85" w14:textId="77777777" w:rsidR="00121CFF" w:rsidRPr="002927CA" w:rsidRDefault="00121CFF" w:rsidP="1C3CDFCE">
            <w:pPr>
              <w:pStyle w:val="ListParagraph"/>
              <w:ind w:left="0"/>
              <w:jc w:val="center"/>
            </w:pPr>
            <w:r w:rsidRPr="002927CA">
              <w:t>Indicator year 3</w:t>
            </w:r>
          </w:p>
        </w:tc>
        <w:tc>
          <w:tcPr>
            <w:tcW w:w="2936" w:type="dxa"/>
          </w:tcPr>
          <w:p w14:paraId="3C980831" w14:textId="7E9A037F" w:rsidR="651FFC18" w:rsidRPr="002927CA" w:rsidRDefault="651FFC18" w:rsidP="1C3CDFCE">
            <w:pPr>
              <w:pStyle w:val="ListParagraph"/>
              <w:ind w:left="0"/>
              <w:jc w:val="center"/>
            </w:pPr>
            <w:r w:rsidRPr="002927CA">
              <w:rPr>
                <w:rFonts w:ascii="Calibri" w:eastAsia="Calibri" w:hAnsi="Calibri" w:cs="Calibri"/>
                <w:sz w:val="21"/>
                <w:szCs w:val="21"/>
              </w:rPr>
              <w:t xml:space="preserve">Targeted Outcome </w:t>
            </w:r>
            <w:r w:rsidRPr="002927CA">
              <w:t>year 6</w:t>
            </w:r>
          </w:p>
        </w:tc>
        <w:tc>
          <w:tcPr>
            <w:tcW w:w="1507" w:type="dxa"/>
          </w:tcPr>
          <w:p w14:paraId="791A42CF" w14:textId="6649629D" w:rsidR="651FFC18" w:rsidRPr="002927CA" w:rsidRDefault="651FFC18" w:rsidP="1C3CDFCE">
            <w:pPr>
              <w:pStyle w:val="ListParagraph"/>
              <w:ind w:left="0"/>
              <w:jc w:val="center"/>
              <w:rPr>
                <w:rFonts w:ascii="Calibri" w:eastAsia="Calibri" w:hAnsi="Calibri" w:cs="Calibri"/>
                <w:sz w:val="21"/>
                <w:szCs w:val="21"/>
              </w:rPr>
            </w:pPr>
            <w:r w:rsidRPr="002927CA">
              <w:rPr>
                <w:rFonts w:ascii="Calibri" w:eastAsia="Calibri" w:hAnsi="Calibri" w:cs="Calibri"/>
                <w:sz w:val="21"/>
                <w:szCs w:val="21"/>
              </w:rPr>
              <w:t>Objective</w:t>
            </w:r>
          </w:p>
          <w:p w14:paraId="70E138A3" w14:textId="7DD0ECB5" w:rsidR="651FFC18" w:rsidRPr="002927CA" w:rsidRDefault="651FFC18" w:rsidP="1C3CDFCE">
            <w:pPr>
              <w:pStyle w:val="ListParagraph"/>
              <w:ind w:left="0"/>
              <w:jc w:val="center"/>
              <w:rPr>
                <w:rFonts w:ascii="Calibri" w:eastAsia="Calibri" w:hAnsi="Calibri" w:cs="Calibri"/>
                <w:sz w:val="21"/>
                <w:szCs w:val="21"/>
              </w:rPr>
            </w:pPr>
            <w:r w:rsidRPr="002927CA">
              <w:rPr>
                <w:rFonts w:ascii="Calibri" w:eastAsia="Calibri" w:hAnsi="Calibri" w:cs="Calibri"/>
                <w:sz w:val="21"/>
                <w:szCs w:val="21"/>
              </w:rPr>
              <w:t>Addressed</w:t>
            </w:r>
          </w:p>
        </w:tc>
      </w:tr>
      <w:tr w:rsidR="002927CA" w:rsidRPr="002927CA" w14:paraId="5927990B" w14:textId="77777777" w:rsidTr="631ADAEC">
        <w:tc>
          <w:tcPr>
            <w:tcW w:w="1918" w:type="dxa"/>
          </w:tcPr>
          <w:p w14:paraId="6661783A" w14:textId="4E6F1A79" w:rsidR="00121CFF" w:rsidRPr="002927CA" w:rsidRDefault="00593279" w:rsidP="00593279">
            <w:r>
              <w:t>1)</w:t>
            </w:r>
            <w:r w:rsidRPr="002927CA">
              <w:t xml:space="preserve"> Recruit</w:t>
            </w:r>
            <w:r w:rsidR="043034BE" w:rsidRPr="002927CA">
              <w:t xml:space="preserve"> and engage a diverse range of board members who reflect our community</w:t>
            </w:r>
            <w:r w:rsidR="448571DC" w:rsidRPr="002927CA">
              <w:t xml:space="preserve"> and are passionate about our mission</w:t>
            </w:r>
            <w:r w:rsidR="043034BE" w:rsidRPr="002927CA">
              <w:t>.</w:t>
            </w:r>
          </w:p>
        </w:tc>
        <w:tc>
          <w:tcPr>
            <w:tcW w:w="3135" w:type="dxa"/>
          </w:tcPr>
          <w:p w14:paraId="2D52A205" w14:textId="2A005862" w:rsidR="00121CFF" w:rsidRPr="002927CA" w:rsidRDefault="527F713C" w:rsidP="1C3CDFCE">
            <w:pPr>
              <w:pStyle w:val="ListParagraph"/>
              <w:numPr>
                <w:ilvl w:val="0"/>
                <w:numId w:val="4"/>
              </w:numPr>
              <w:ind w:left="313" w:hanging="313"/>
            </w:pPr>
            <w:r w:rsidRPr="002927CA">
              <w:t>Board members passionate</w:t>
            </w:r>
            <w:r w:rsidR="4FB61389" w:rsidRPr="002927CA">
              <w:t>ly</w:t>
            </w:r>
            <w:r w:rsidRPr="002927CA">
              <w:t xml:space="preserve"> support of our mission. Low level of turn over. </w:t>
            </w:r>
          </w:p>
          <w:p w14:paraId="7D2BB421" w14:textId="46DF1195" w:rsidR="00121CFF" w:rsidRPr="002927CA" w:rsidRDefault="511B38D5" w:rsidP="1C3CDFCE">
            <w:pPr>
              <w:pStyle w:val="ListParagraph"/>
              <w:numPr>
                <w:ilvl w:val="0"/>
                <w:numId w:val="4"/>
              </w:numPr>
              <w:ind w:left="313" w:hanging="313"/>
            </w:pPr>
            <w:r w:rsidRPr="002927CA">
              <w:t>Community representation:</w:t>
            </w:r>
          </w:p>
          <w:p w14:paraId="6F2CA94D" w14:textId="2A8CB998" w:rsidR="00121CFF" w:rsidRPr="002927CA" w:rsidRDefault="511B38D5" w:rsidP="1C3CDFCE">
            <w:pPr>
              <w:pStyle w:val="ListParagraph"/>
              <w:numPr>
                <w:ilvl w:val="1"/>
                <w:numId w:val="4"/>
              </w:numPr>
              <w:ind w:left="563" w:hanging="313"/>
            </w:pPr>
            <w:r w:rsidRPr="002927CA">
              <w:t>Balance of men and women</w:t>
            </w:r>
          </w:p>
          <w:p w14:paraId="59B02D81" w14:textId="1CEBE3F0" w:rsidR="00121CFF" w:rsidRPr="002927CA" w:rsidRDefault="511B38D5" w:rsidP="1C3CDFCE">
            <w:pPr>
              <w:pStyle w:val="ListParagraph"/>
              <w:numPr>
                <w:ilvl w:val="1"/>
                <w:numId w:val="4"/>
              </w:numPr>
              <w:ind w:left="563" w:hanging="313"/>
            </w:pPr>
            <w:r w:rsidRPr="002927CA">
              <w:t>Many with experience of community college from different perspectives</w:t>
            </w:r>
          </w:p>
          <w:p w14:paraId="7D9C06F0" w14:textId="67F96D28" w:rsidR="00121CFF" w:rsidRPr="002927CA" w:rsidRDefault="511B38D5" w:rsidP="1C3CDFCE">
            <w:pPr>
              <w:pStyle w:val="ListParagraph"/>
              <w:numPr>
                <w:ilvl w:val="1"/>
                <w:numId w:val="4"/>
              </w:numPr>
              <w:ind w:left="563" w:hanging="313"/>
            </w:pPr>
            <w:r w:rsidRPr="002927CA">
              <w:t>One student from ASB</w:t>
            </w:r>
          </w:p>
          <w:p w14:paraId="2ED89560" w14:textId="3AFD5A66" w:rsidR="00121CFF" w:rsidRPr="002927CA" w:rsidRDefault="511B38D5" w:rsidP="1C3CDFCE">
            <w:pPr>
              <w:pStyle w:val="ListParagraph"/>
              <w:numPr>
                <w:ilvl w:val="1"/>
                <w:numId w:val="4"/>
              </w:numPr>
              <w:ind w:left="563" w:hanging="313"/>
            </w:pPr>
            <w:r w:rsidRPr="002927CA">
              <w:t xml:space="preserve">About </w:t>
            </w:r>
            <w:r w:rsidR="3E0489EC" w:rsidRPr="002927CA">
              <w:t>29%</w:t>
            </w:r>
            <w:r w:rsidRPr="002927CA">
              <w:t xml:space="preserve"> are retired</w:t>
            </w:r>
          </w:p>
          <w:p w14:paraId="214D22AE" w14:textId="0B0556E5" w:rsidR="00121CFF" w:rsidRPr="002927CA" w:rsidRDefault="03397B2A" w:rsidP="1C3CDFCE">
            <w:pPr>
              <w:pStyle w:val="ListParagraph"/>
              <w:numPr>
                <w:ilvl w:val="1"/>
                <w:numId w:val="4"/>
              </w:numPr>
              <w:ind w:left="563" w:hanging="313"/>
            </w:pPr>
            <w:r w:rsidRPr="002927CA">
              <w:t>20% are people of color</w:t>
            </w:r>
          </w:p>
          <w:p w14:paraId="444E2575" w14:textId="188AB851" w:rsidR="00121CFF" w:rsidRPr="002927CA" w:rsidRDefault="511B38D5" w:rsidP="1C3CDFCE">
            <w:pPr>
              <w:pStyle w:val="ListParagraph"/>
              <w:numPr>
                <w:ilvl w:val="1"/>
                <w:numId w:val="4"/>
              </w:numPr>
              <w:ind w:left="563" w:hanging="313"/>
            </w:pPr>
            <w:r w:rsidRPr="002927CA">
              <w:t xml:space="preserve">Perspectives </w:t>
            </w:r>
            <w:r w:rsidR="71B48A3E" w:rsidRPr="002927CA">
              <w:t xml:space="preserve">including </w:t>
            </w:r>
            <w:r w:rsidRPr="002927CA">
              <w:t>business, finance, law, government</w:t>
            </w:r>
            <w:r w:rsidR="429BDD1C" w:rsidRPr="002927CA">
              <w:t>, h</w:t>
            </w:r>
            <w:r w:rsidR="46146A1A" w:rsidRPr="002927CA">
              <w:t>ealth, science, philanthropy</w:t>
            </w:r>
          </w:p>
        </w:tc>
        <w:tc>
          <w:tcPr>
            <w:tcW w:w="3405" w:type="dxa"/>
          </w:tcPr>
          <w:p w14:paraId="76B6FB2B" w14:textId="5F8F6956" w:rsidR="00372921" w:rsidRPr="00F54CEA" w:rsidRDefault="21B3B25A" w:rsidP="002563CA">
            <w:pPr>
              <w:pStyle w:val="ListParagraph"/>
              <w:numPr>
                <w:ilvl w:val="0"/>
                <w:numId w:val="43"/>
              </w:numPr>
              <w:ind w:left="313" w:hanging="313"/>
            </w:pPr>
            <w:r w:rsidRPr="00F54CEA">
              <w:t>Recruit board members with the talents and interests that the Foundation needs</w:t>
            </w:r>
            <w:r w:rsidR="5B84553F" w:rsidRPr="00F54CEA">
              <w:t xml:space="preserve"> to meet its goals. </w:t>
            </w:r>
            <w:r w:rsidRPr="00F54CEA">
              <w:t xml:space="preserve"> </w:t>
            </w:r>
          </w:p>
          <w:p w14:paraId="47F94D09" w14:textId="53B26311" w:rsidR="00372921" w:rsidRPr="00F54CEA" w:rsidRDefault="0B117F97" w:rsidP="002563CA">
            <w:pPr>
              <w:pStyle w:val="ListParagraph"/>
              <w:numPr>
                <w:ilvl w:val="0"/>
                <w:numId w:val="43"/>
              </w:numPr>
              <w:ind w:left="313" w:hanging="313"/>
            </w:pPr>
            <w:r w:rsidRPr="00F54CEA">
              <w:t xml:space="preserve">Engage full board in 1-2 committees each, especially fundraising </w:t>
            </w:r>
          </w:p>
          <w:p w14:paraId="1C887F6E" w14:textId="0FA5DD08" w:rsidR="00372921" w:rsidRPr="00F54CEA" w:rsidRDefault="1B21D774" w:rsidP="002563CA">
            <w:pPr>
              <w:pStyle w:val="ListParagraph"/>
              <w:numPr>
                <w:ilvl w:val="0"/>
                <w:numId w:val="44"/>
              </w:numPr>
              <w:ind w:left="313" w:hanging="313"/>
            </w:pPr>
            <w:r w:rsidRPr="00F54CEA">
              <w:t xml:space="preserve">Support board members with mentors and information </w:t>
            </w:r>
            <w:r w:rsidR="4C88A2EA" w:rsidRPr="00F54CEA">
              <w:t xml:space="preserve">necessary </w:t>
            </w:r>
            <w:r w:rsidRPr="00F54CEA">
              <w:t>to carry out their roles, including Board</w:t>
            </w:r>
            <w:r w:rsidR="1A8D6FD5" w:rsidRPr="00F54CEA">
              <w:t xml:space="preserve"> </w:t>
            </w:r>
            <w:r w:rsidR="7A1C3D64" w:rsidRPr="00F54CEA">
              <w:t>H</w:t>
            </w:r>
            <w:r w:rsidR="1A8D6FD5" w:rsidRPr="00F54CEA">
              <w:t>andbook</w:t>
            </w:r>
            <w:r w:rsidR="22BA141F" w:rsidRPr="00F54CEA">
              <w:t>, etc.</w:t>
            </w:r>
          </w:p>
          <w:p w14:paraId="51E841E9" w14:textId="6AC87E57" w:rsidR="00121CFF" w:rsidRPr="00F54CEA" w:rsidRDefault="4BAF00ED" w:rsidP="002563CA">
            <w:pPr>
              <w:pStyle w:val="ListParagraph"/>
              <w:numPr>
                <w:ilvl w:val="0"/>
                <w:numId w:val="43"/>
              </w:numPr>
              <w:ind w:left="287" w:hanging="313"/>
            </w:pPr>
            <w:r w:rsidRPr="00F54CEA">
              <w:t xml:space="preserve">Establish ad hoc </w:t>
            </w:r>
            <w:r w:rsidR="354C2ECF" w:rsidRPr="00F54CEA">
              <w:t xml:space="preserve">committees </w:t>
            </w:r>
            <w:r w:rsidRPr="00F54CEA">
              <w:t xml:space="preserve">for special </w:t>
            </w:r>
            <w:r w:rsidR="2284FAF9" w:rsidRPr="00F54CEA">
              <w:t xml:space="preserve">projects, </w:t>
            </w:r>
            <w:r w:rsidRPr="00F54CEA">
              <w:t xml:space="preserve">such as </w:t>
            </w:r>
            <w:r w:rsidR="5F6EACF4" w:rsidRPr="00F54CEA">
              <w:t>a c</w:t>
            </w:r>
            <w:r w:rsidR="4CEC3A5F" w:rsidRPr="00F54CEA">
              <w:t>apital campaign committee</w:t>
            </w:r>
            <w:r w:rsidR="43B1DA35" w:rsidRPr="00F54CEA">
              <w:t>,</w:t>
            </w:r>
            <w:r w:rsidR="4CEC3A5F" w:rsidRPr="00F54CEA">
              <w:t xml:space="preserve"> </w:t>
            </w:r>
            <w:r w:rsidR="43B1DA35" w:rsidRPr="00F54CEA">
              <w:t xml:space="preserve">and ensure membership whose engagement can carry out the project. </w:t>
            </w:r>
          </w:p>
          <w:p w14:paraId="04FFD1EC" w14:textId="0DF2D824" w:rsidR="00121CFF" w:rsidRPr="00F54CEA" w:rsidRDefault="6710E385" w:rsidP="002563CA">
            <w:pPr>
              <w:pStyle w:val="ListParagraph"/>
              <w:numPr>
                <w:ilvl w:val="0"/>
                <w:numId w:val="43"/>
              </w:numPr>
              <w:ind w:left="287" w:hanging="313"/>
            </w:pPr>
            <w:r w:rsidRPr="00F54CEA">
              <w:t>Nominating Committee establishes recruiting guidelines to engage leaders in key</w:t>
            </w:r>
            <w:r w:rsidR="4F5AF6B3" w:rsidRPr="00F54CEA">
              <w:t xml:space="preserve"> </w:t>
            </w:r>
            <w:r w:rsidRPr="00F54CEA">
              <w:t>populations</w:t>
            </w:r>
          </w:p>
        </w:tc>
        <w:tc>
          <w:tcPr>
            <w:tcW w:w="2936" w:type="dxa"/>
          </w:tcPr>
          <w:p w14:paraId="542875AF" w14:textId="743AD5F5" w:rsidR="24F599BB" w:rsidRPr="002927CA" w:rsidRDefault="24F599BB" w:rsidP="002563CA">
            <w:pPr>
              <w:pStyle w:val="ListParagraph"/>
              <w:numPr>
                <w:ilvl w:val="0"/>
                <w:numId w:val="40"/>
              </w:numPr>
              <w:ind w:left="313" w:hanging="313"/>
            </w:pPr>
            <w:r w:rsidRPr="002927CA">
              <w:t>Broad community representation on the Board</w:t>
            </w:r>
            <w:r w:rsidR="1374D3B0" w:rsidRPr="002927CA">
              <w:t xml:space="preserve"> with passionate engagement</w:t>
            </w:r>
            <w:r w:rsidRPr="002927CA">
              <w:t>.</w:t>
            </w:r>
          </w:p>
          <w:p w14:paraId="3743439D" w14:textId="58F08A4D" w:rsidR="24F599BB" w:rsidRPr="002927CA" w:rsidRDefault="24F599BB" w:rsidP="002563CA">
            <w:pPr>
              <w:pStyle w:val="ListParagraph"/>
              <w:numPr>
                <w:ilvl w:val="0"/>
                <w:numId w:val="40"/>
              </w:numPr>
              <w:ind w:left="313" w:hanging="313"/>
            </w:pPr>
            <w:r w:rsidRPr="002927CA">
              <w:t xml:space="preserve">Board membership has an appropriate mix of skills and interests that match Foundation needs and goals.  </w:t>
            </w:r>
          </w:p>
          <w:p w14:paraId="069F4BB2" w14:textId="682AA73C" w:rsidR="5CEAA5AD" w:rsidRPr="002927CA" w:rsidRDefault="5CEAA5AD" w:rsidP="002563CA">
            <w:pPr>
              <w:pStyle w:val="ListParagraph"/>
              <w:numPr>
                <w:ilvl w:val="0"/>
                <w:numId w:val="40"/>
              </w:numPr>
              <w:ind w:left="313" w:hanging="313"/>
            </w:pPr>
            <w:r w:rsidRPr="002927CA">
              <w:t xml:space="preserve">Increase number of board members who are engaged in fund raising. </w:t>
            </w:r>
          </w:p>
          <w:p w14:paraId="65250B19" w14:textId="774AD89A" w:rsidR="004E42C9" w:rsidRPr="002927CA" w:rsidRDefault="3B9D3976" w:rsidP="002563CA">
            <w:pPr>
              <w:pStyle w:val="ListParagraph"/>
              <w:numPr>
                <w:ilvl w:val="0"/>
                <w:numId w:val="40"/>
              </w:numPr>
              <w:ind w:left="313" w:hanging="313"/>
            </w:pPr>
            <w:r w:rsidRPr="002927CA">
              <w:t xml:space="preserve">Special projects </w:t>
            </w:r>
            <w:r w:rsidR="7C78C0F8" w:rsidRPr="002927CA">
              <w:t>campaign on track</w:t>
            </w:r>
            <w:r w:rsidR="19479E8B" w:rsidRPr="00503F9B">
              <w:t xml:space="preserve"> (</w:t>
            </w:r>
            <w:r w:rsidR="00503F9B" w:rsidRPr="00503F9B">
              <w:t>e.g.</w:t>
            </w:r>
            <w:r w:rsidR="19479E8B" w:rsidRPr="002927CA">
              <w:t xml:space="preserve"> Capital Campaign)</w:t>
            </w:r>
          </w:p>
        </w:tc>
        <w:tc>
          <w:tcPr>
            <w:tcW w:w="1507" w:type="dxa"/>
          </w:tcPr>
          <w:p w14:paraId="0E7BCD41" w14:textId="57A45109" w:rsidR="4549D1F7" w:rsidRPr="002927CA" w:rsidRDefault="6AC14E56" w:rsidP="1C3CDFCE">
            <w:pPr>
              <w:pStyle w:val="ListParagraph"/>
              <w:ind w:left="0"/>
              <w:jc w:val="center"/>
            </w:pPr>
            <w:r w:rsidRPr="002927CA">
              <w:t xml:space="preserve">A, </w:t>
            </w:r>
            <w:r w:rsidR="548A78FC" w:rsidRPr="002927CA">
              <w:t>B</w:t>
            </w:r>
          </w:p>
        </w:tc>
      </w:tr>
      <w:tr w:rsidR="002927CA" w:rsidRPr="002927CA" w14:paraId="66FDB607" w14:textId="77777777" w:rsidTr="631ADAEC">
        <w:tc>
          <w:tcPr>
            <w:tcW w:w="1918" w:type="dxa"/>
          </w:tcPr>
          <w:p w14:paraId="5F272877" w14:textId="40C0585D" w:rsidR="00121CFF" w:rsidRPr="002927CA" w:rsidRDefault="00593279" w:rsidP="1C3CDFCE">
            <w:pPr>
              <w:pStyle w:val="ListParagraph"/>
              <w:ind w:left="0"/>
            </w:pPr>
            <w:r>
              <w:t xml:space="preserve">2) </w:t>
            </w:r>
            <w:r w:rsidR="5F4D0482" w:rsidRPr="002927CA">
              <w:t>Ensure that Adequate Staff Resources Exist to support growth and campaign</w:t>
            </w:r>
            <w:r w:rsidR="0F863298" w:rsidRPr="002927CA">
              <w:t>s</w:t>
            </w:r>
            <w:r w:rsidR="5F4D0482" w:rsidRPr="002927CA">
              <w:t xml:space="preserve">  </w:t>
            </w:r>
          </w:p>
        </w:tc>
        <w:tc>
          <w:tcPr>
            <w:tcW w:w="3135" w:type="dxa"/>
          </w:tcPr>
          <w:p w14:paraId="3723EC9A" w14:textId="7B166AB7" w:rsidR="1C3CDFCE" w:rsidRPr="002927CA" w:rsidRDefault="6598470C" w:rsidP="1C3CDFCE">
            <w:pPr>
              <w:pStyle w:val="ListParagraph"/>
              <w:ind w:left="0"/>
            </w:pPr>
            <w:r w:rsidRPr="002927CA">
              <w:t>See staff organizational chart in the Appendix</w:t>
            </w:r>
            <w:r w:rsidR="62A9EE2E" w:rsidRPr="002927CA">
              <w:t xml:space="preserve"> --.</w:t>
            </w:r>
          </w:p>
          <w:p w14:paraId="00AFBBD8" w14:textId="06A5C61E" w:rsidR="00121CFF" w:rsidRPr="002927CA" w:rsidRDefault="5A6A8E7A" w:rsidP="1C3CDFCE">
            <w:pPr>
              <w:pStyle w:val="ListParagraph"/>
              <w:ind w:left="0"/>
            </w:pPr>
            <w:r w:rsidRPr="002927CA">
              <w:t>S</w:t>
            </w:r>
            <w:r w:rsidR="7E04E4C7" w:rsidRPr="002927CA">
              <w:t>ummary of current staffing:</w:t>
            </w:r>
          </w:p>
          <w:p w14:paraId="75C2F403" w14:textId="62E46F35" w:rsidR="00121CFF" w:rsidRPr="002927CA" w:rsidRDefault="3A813838" w:rsidP="1C3CDFCE">
            <w:pPr>
              <w:pStyle w:val="ListParagraph"/>
              <w:numPr>
                <w:ilvl w:val="0"/>
                <w:numId w:val="2"/>
              </w:numPr>
              <w:ind w:left="313" w:hanging="313"/>
            </w:pPr>
            <w:r w:rsidRPr="002927CA">
              <w:t xml:space="preserve">6 </w:t>
            </w:r>
            <w:r w:rsidR="5B98D019" w:rsidRPr="002927CA">
              <w:t xml:space="preserve">full-time </w:t>
            </w:r>
            <w:r w:rsidR="0D19A104" w:rsidRPr="002927CA">
              <w:t xml:space="preserve">Foundation </w:t>
            </w:r>
            <w:r w:rsidR="5B98D019" w:rsidRPr="002927CA">
              <w:t>professionals</w:t>
            </w:r>
            <w:r w:rsidR="6977F279" w:rsidRPr="002927CA">
              <w:t xml:space="preserve"> </w:t>
            </w:r>
            <w:r w:rsidR="19C5028E" w:rsidRPr="002927CA">
              <w:t xml:space="preserve">who </w:t>
            </w:r>
            <w:r w:rsidR="6977F279" w:rsidRPr="002927CA">
              <w:t>facilita</w:t>
            </w:r>
            <w:r w:rsidR="63D4892A" w:rsidRPr="002927CA">
              <w:t>te</w:t>
            </w:r>
            <w:r w:rsidR="5C14EA12" w:rsidRPr="002927CA">
              <w:t xml:space="preserve"> </w:t>
            </w:r>
            <w:r w:rsidR="42F8BB0A" w:rsidRPr="002927CA">
              <w:t xml:space="preserve">fundraising, </w:t>
            </w:r>
            <w:r w:rsidR="69FB28B0" w:rsidRPr="002927CA">
              <w:t xml:space="preserve">planned </w:t>
            </w:r>
            <w:proofErr w:type="gramStart"/>
            <w:r w:rsidR="69FB28B0" w:rsidRPr="002927CA">
              <w:t>giving</w:t>
            </w:r>
            <w:proofErr w:type="gramEnd"/>
            <w:r w:rsidR="5FF5DB7B" w:rsidRPr="002927CA">
              <w:t xml:space="preserve"> outreach</w:t>
            </w:r>
            <w:r w:rsidR="69FB28B0" w:rsidRPr="002927CA">
              <w:t xml:space="preserve">, </w:t>
            </w:r>
            <w:r w:rsidR="16E44BED" w:rsidRPr="002927CA">
              <w:t xml:space="preserve">marketing, </w:t>
            </w:r>
            <w:r w:rsidR="5B89EAD1" w:rsidRPr="002927CA">
              <w:t xml:space="preserve">scholarship </w:t>
            </w:r>
            <w:r w:rsidR="6792D4BA" w:rsidRPr="002927CA">
              <w:t xml:space="preserve">and grants </w:t>
            </w:r>
            <w:r w:rsidR="5B89EAD1" w:rsidRPr="002927CA">
              <w:t xml:space="preserve">distribution, </w:t>
            </w:r>
            <w:r w:rsidR="26535AC5" w:rsidRPr="002927CA">
              <w:t xml:space="preserve">student outreach, </w:t>
            </w:r>
            <w:r w:rsidR="53276B42" w:rsidRPr="002927CA">
              <w:t xml:space="preserve">operations, </w:t>
            </w:r>
            <w:r w:rsidR="5D4B4E31" w:rsidRPr="002927CA">
              <w:t xml:space="preserve">and </w:t>
            </w:r>
            <w:r w:rsidR="28217EF8" w:rsidRPr="002927CA">
              <w:t>finance</w:t>
            </w:r>
          </w:p>
          <w:p w14:paraId="54820C37" w14:textId="42A4A436" w:rsidR="00121CFF" w:rsidRPr="002927CA" w:rsidRDefault="770AB09F" w:rsidP="1C3CDFCE">
            <w:pPr>
              <w:pStyle w:val="ListParagraph"/>
              <w:numPr>
                <w:ilvl w:val="0"/>
                <w:numId w:val="2"/>
              </w:numPr>
              <w:ind w:left="313" w:hanging="313"/>
            </w:pPr>
            <w:r w:rsidRPr="002927CA">
              <w:t xml:space="preserve">3 </w:t>
            </w:r>
            <w:r w:rsidR="5B98D019" w:rsidRPr="002927CA">
              <w:t>part-time professionals in the VCF main office</w:t>
            </w:r>
            <w:r w:rsidR="0D7B259C" w:rsidRPr="002927CA">
              <w:t xml:space="preserve"> (CPA, donor database</w:t>
            </w:r>
            <w:r w:rsidR="6EAC469C" w:rsidRPr="002927CA">
              <w:t xml:space="preserve"> </w:t>
            </w:r>
            <w:r w:rsidR="122A849D" w:rsidRPr="002927CA">
              <w:t>specialist</w:t>
            </w:r>
            <w:r w:rsidR="6EAC469C" w:rsidRPr="002927CA">
              <w:t xml:space="preserve">, events </w:t>
            </w:r>
            <w:r w:rsidR="117AA4DB" w:rsidRPr="002927CA">
              <w:t>specialist</w:t>
            </w:r>
            <w:r w:rsidR="6EAC469C" w:rsidRPr="002927CA">
              <w:t>)</w:t>
            </w:r>
          </w:p>
          <w:p w14:paraId="54E83E2D" w14:textId="09633AA3" w:rsidR="00121CFF" w:rsidRPr="002927CA" w:rsidRDefault="7A076B7C" w:rsidP="1C3CDFCE">
            <w:pPr>
              <w:pStyle w:val="ListParagraph"/>
              <w:numPr>
                <w:ilvl w:val="0"/>
                <w:numId w:val="2"/>
              </w:numPr>
              <w:ind w:left="313" w:hanging="313"/>
            </w:pPr>
            <w:r w:rsidRPr="002927CA">
              <w:t xml:space="preserve">4 </w:t>
            </w:r>
            <w:r w:rsidR="2BD4AF6B" w:rsidRPr="002927CA">
              <w:t>contractors on retainer to support human resources,</w:t>
            </w:r>
            <w:r w:rsidR="0E485C25" w:rsidRPr="002927CA">
              <w:t xml:space="preserve"> </w:t>
            </w:r>
            <w:r w:rsidR="2BD4AF6B" w:rsidRPr="002927CA">
              <w:t>marketing, public relations, grant writing</w:t>
            </w:r>
          </w:p>
          <w:p w14:paraId="7C484587" w14:textId="42F3A7F1" w:rsidR="00121CFF" w:rsidRPr="002927CA" w:rsidRDefault="631ADAEC" w:rsidP="631ADAEC">
            <w:pPr>
              <w:pStyle w:val="ListParagraph"/>
              <w:numPr>
                <w:ilvl w:val="0"/>
                <w:numId w:val="2"/>
              </w:numPr>
              <w:ind w:left="313" w:hanging="313"/>
            </w:pPr>
            <w:r w:rsidRPr="002927CA">
              <w:t>Marketplace staff: 1- full time supervisor and 12 part-time professionals</w:t>
            </w:r>
          </w:p>
        </w:tc>
        <w:tc>
          <w:tcPr>
            <w:tcW w:w="3405" w:type="dxa"/>
          </w:tcPr>
          <w:p w14:paraId="2251D123" w14:textId="28ED8B80" w:rsidR="0046338C" w:rsidRPr="00F54CEA" w:rsidRDefault="49015583" w:rsidP="002563CA">
            <w:pPr>
              <w:pStyle w:val="ListParagraph"/>
              <w:numPr>
                <w:ilvl w:val="0"/>
                <w:numId w:val="41"/>
              </w:numPr>
              <w:spacing w:line="276" w:lineRule="auto"/>
              <w:ind w:left="313" w:hanging="313"/>
            </w:pPr>
            <w:r w:rsidRPr="00F54CEA">
              <w:t xml:space="preserve">Staffing changes made according to campaign feasibility study </w:t>
            </w:r>
          </w:p>
          <w:p w14:paraId="6B52097A" w14:textId="0CFABC9F" w:rsidR="0046338C" w:rsidRPr="00F54CEA" w:rsidRDefault="3763CF12" w:rsidP="002563CA">
            <w:pPr>
              <w:pStyle w:val="ListParagraph"/>
              <w:numPr>
                <w:ilvl w:val="0"/>
                <w:numId w:val="41"/>
              </w:numPr>
              <w:ind w:left="313" w:hanging="313"/>
            </w:pPr>
            <w:r w:rsidRPr="00F54CEA">
              <w:t xml:space="preserve">Continuously evaluate staffing functions and needs and </w:t>
            </w:r>
            <w:r w:rsidR="290AC0F3" w:rsidRPr="00F54CEA">
              <w:t>adjust staffing to manage growth appropriately and effectively</w:t>
            </w:r>
            <w:r w:rsidR="16BAF7CD" w:rsidRPr="00F54CEA">
              <w:t>.</w:t>
            </w:r>
          </w:p>
          <w:p w14:paraId="7BA0463F" w14:textId="066974D8" w:rsidR="0046338C" w:rsidRPr="00F54CEA" w:rsidRDefault="0046338C" w:rsidP="1C3CDFCE"/>
        </w:tc>
        <w:tc>
          <w:tcPr>
            <w:tcW w:w="2936" w:type="dxa"/>
          </w:tcPr>
          <w:p w14:paraId="46827454" w14:textId="250F6053" w:rsidR="00490F80" w:rsidRPr="00503F9B" w:rsidRDefault="7C49FE09" w:rsidP="002563CA">
            <w:pPr>
              <w:pStyle w:val="ListParagraph"/>
              <w:numPr>
                <w:ilvl w:val="0"/>
                <w:numId w:val="68"/>
              </w:numPr>
              <w:spacing w:line="276" w:lineRule="auto"/>
              <w:ind w:left="434"/>
            </w:pPr>
            <w:r w:rsidRPr="00503F9B">
              <w:t>Continuous evaluation of staffing indicates that i</w:t>
            </w:r>
            <w:r w:rsidR="48B8B136" w:rsidRPr="00503F9B">
              <w:t>t i</w:t>
            </w:r>
            <w:r w:rsidRPr="00503F9B">
              <w:t>s appropriate in number and skills to carry out Foundation functions successful</w:t>
            </w:r>
            <w:r w:rsidR="256E921D" w:rsidRPr="00503F9B">
              <w:t>ly.</w:t>
            </w:r>
          </w:p>
          <w:p w14:paraId="383D5CD7" w14:textId="59EF23B2" w:rsidR="29D838DE" w:rsidRPr="00503F9B" w:rsidRDefault="009C2C61" w:rsidP="002563CA">
            <w:pPr>
              <w:pStyle w:val="ListParagraph"/>
              <w:numPr>
                <w:ilvl w:val="0"/>
                <w:numId w:val="68"/>
              </w:numPr>
              <w:spacing w:line="276" w:lineRule="auto"/>
              <w:ind w:left="434"/>
            </w:pPr>
            <w:r w:rsidRPr="00503F9B">
              <w:t>Limited to very-low turnover.</w:t>
            </w:r>
          </w:p>
          <w:p w14:paraId="30C2D40E" w14:textId="7919E112" w:rsidR="29D838DE" w:rsidRPr="00503F9B" w:rsidRDefault="00490F80" w:rsidP="002563CA">
            <w:pPr>
              <w:pStyle w:val="ListParagraph"/>
              <w:numPr>
                <w:ilvl w:val="0"/>
                <w:numId w:val="68"/>
              </w:numPr>
              <w:ind w:left="434"/>
            </w:pPr>
            <w:r w:rsidRPr="00503F9B">
              <w:t xml:space="preserve">Only </w:t>
            </w:r>
            <w:proofErr w:type="gramStart"/>
            <w:r w:rsidRPr="00503F9B">
              <w:t>high quality</w:t>
            </w:r>
            <w:proofErr w:type="gramEnd"/>
            <w:r w:rsidRPr="00503F9B">
              <w:t xml:space="preserve"> staff hired.</w:t>
            </w:r>
          </w:p>
          <w:p w14:paraId="42E6F315" w14:textId="77777777" w:rsidR="00D326E8" w:rsidRPr="00503F9B" w:rsidRDefault="00D326E8" w:rsidP="1C3CDFCE">
            <w:pPr>
              <w:pStyle w:val="ListParagraph"/>
              <w:ind w:left="0"/>
            </w:pPr>
          </w:p>
          <w:p w14:paraId="4EB3E8FB" w14:textId="4F10ABE9" w:rsidR="00B12779" w:rsidRPr="00503F9B" w:rsidRDefault="00B12779" w:rsidP="1C3CDFCE">
            <w:pPr>
              <w:pStyle w:val="ListParagraph"/>
              <w:ind w:left="0"/>
            </w:pPr>
          </w:p>
        </w:tc>
        <w:tc>
          <w:tcPr>
            <w:tcW w:w="1507" w:type="dxa"/>
          </w:tcPr>
          <w:p w14:paraId="07C5C09E" w14:textId="312F85E8" w:rsidR="4549D1F7" w:rsidRPr="002927CA" w:rsidRDefault="62A4D543" w:rsidP="1C3CDFCE">
            <w:pPr>
              <w:pStyle w:val="ListParagraph"/>
              <w:ind w:left="0"/>
              <w:jc w:val="center"/>
            </w:pPr>
            <w:r w:rsidRPr="002927CA">
              <w:t>C</w:t>
            </w:r>
          </w:p>
        </w:tc>
      </w:tr>
      <w:tr w:rsidR="1C3CDFCE" w:rsidRPr="002927CA" w14:paraId="216B3845" w14:textId="77777777" w:rsidTr="631ADAEC">
        <w:tc>
          <w:tcPr>
            <w:tcW w:w="1918" w:type="dxa"/>
          </w:tcPr>
          <w:p w14:paraId="767F4E86" w14:textId="3A2F83BE" w:rsidR="359A3A33" w:rsidRPr="002927CA" w:rsidRDefault="00593279" w:rsidP="1C3CDFCE">
            <w:pPr>
              <w:pStyle w:val="ListParagraph"/>
              <w:ind w:left="0"/>
            </w:pPr>
            <w:r>
              <w:t>3)</w:t>
            </w:r>
            <w:r w:rsidRPr="002927CA">
              <w:t xml:space="preserve"> Update</w:t>
            </w:r>
            <w:r w:rsidR="359A3A33" w:rsidRPr="002927CA">
              <w:t xml:space="preserve"> </w:t>
            </w:r>
            <w:r w:rsidR="5A8AE274" w:rsidRPr="002927CA">
              <w:t>a</w:t>
            </w:r>
            <w:r w:rsidR="359A3A33" w:rsidRPr="002927CA">
              <w:t xml:space="preserve">nd align systems (processes and technical) </w:t>
            </w:r>
            <w:r w:rsidR="48DD3C0B" w:rsidRPr="002927CA">
              <w:t xml:space="preserve">according to industry “best practices” recommendations </w:t>
            </w:r>
            <w:r w:rsidR="359A3A33" w:rsidRPr="002927CA">
              <w:t xml:space="preserve">to address Foundation goals. </w:t>
            </w:r>
          </w:p>
        </w:tc>
        <w:tc>
          <w:tcPr>
            <w:tcW w:w="3135" w:type="dxa"/>
          </w:tcPr>
          <w:p w14:paraId="5A218192" w14:textId="1021C74C" w:rsidR="6EB87F65" w:rsidRPr="002927CA" w:rsidRDefault="6EB87F65" w:rsidP="1C3CDFCE">
            <w:pPr>
              <w:pStyle w:val="ListParagraph"/>
              <w:numPr>
                <w:ilvl w:val="0"/>
                <w:numId w:val="3"/>
              </w:numPr>
              <w:spacing w:line="276" w:lineRule="auto"/>
              <w:ind w:left="313" w:hanging="313"/>
            </w:pPr>
            <w:r w:rsidRPr="002927CA">
              <w:t xml:space="preserve">VCF actively engages in industry associations and organizations that educate </w:t>
            </w:r>
            <w:r w:rsidR="3DB44528" w:rsidRPr="002927CA">
              <w:t>its members on best practices including:</w:t>
            </w:r>
          </w:p>
          <w:p w14:paraId="59BB1D99" w14:textId="6FD99D4C" w:rsidR="3DB44528" w:rsidRPr="002927CA" w:rsidRDefault="3DB44528" w:rsidP="1C3CDFCE">
            <w:pPr>
              <w:pStyle w:val="ListParagraph"/>
              <w:numPr>
                <w:ilvl w:val="1"/>
                <w:numId w:val="3"/>
              </w:numPr>
              <w:spacing w:line="276" w:lineRule="auto"/>
              <w:ind w:left="563" w:hanging="313"/>
            </w:pPr>
            <w:r w:rsidRPr="002927CA">
              <w:t>Council for the Advancement and Support of Education (CASE)</w:t>
            </w:r>
          </w:p>
          <w:p w14:paraId="5F81383C" w14:textId="020FB2FB" w:rsidR="3DB44528" w:rsidRPr="002927CA" w:rsidRDefault="3DB44528" w:rsidP="1C3CDFCE">
            <w:pPr>
              <w:pStyle w:val="ListParagraph"/>
              <w:numPr>
                <w:ilvl w:val="1"/>
                <w:numId w:val="3"/>
              </w:numPr>
              <w:spacing w:line="276" w:lineRule="auto"/>
              <w:ind w:left="563" w:hanging="313"/>
            </w:pPr>
            <w:r w:rsidRPr="002927CA">
              <w:t>Association of Fundraising Professionals (AFP)</w:t>
            </w:r>
          </w:p>
          <w:p w14:paraId="0EE1920B" w14:textId="66AE6902" w:rsidR="3DB44528" w:rsidRPr="002927CA" w:rsidRDefault="3DB44528" w:rsidP="1C3CDFCE">
            <w:pPr>
              <w:pStyle w:val="ListParagraph"/>
              <w:numPr>
                <w:ilvl w:val="1"/>
                <w:numId w:val="3"/>
              </w:numPr>
              <w:spacing w:line="276" w:lineRule="auto"/>
              <w:ind w:left="563" w:hanging="313"/>
            </w:pPr>
            <w:r w:rsidRPr="002927CA">
              <w:t>Center for Non-Profit Leadership</w:t>
            </w:r>
          </w:p>
          <w:p w14:paraId="2044C745" w14:textId="113080AD" w:rsidR="3DB44528" w:rsidRPr="002927CA" w:rsidRDefault="3DB44528" w:rsidP="1C3CDFCE">
            <w:pPr>
              <w:pStyle w:val="ListParagraph"/>
              <w:numPr>
                <w:ilvl w:val="1"/>
                <w:numId w:val="3"/>
              </w:numPr>
              <w:spacing w:line="276" w:lineRule="auto"/>
              <w:ind w:left="563" w:hanging="313"/>
            </w:pPr>
            <w:r w:rsidRPr="002927CA">
              <w:t>Network of California Community College Foundations</w:t>
            </w:r>
          </w:p>
          <w:p w14:paraId="0CBD952B" w14:textId="3190264E" w:rsidR="7ABFE9BC" w:rsidRPr="002927CA" w:rsidRDefault="7ABFE9BC" w:rsidP="1C3CDFCE">
            <w:pPr>
              <w:pStyle w:val="ListParagraph"/>
              <w:numPr>
                <w:ilvl w:val="0"/>
                <w:numId w:val="3"/>
              </w:numPr>
              <w:spacing w:line="276" w:lineRule="auto"/>
              <w:ind w:left="313" w:hanging="313"/>
            </w:pPr>
            <w:r w:rsidRPr="002927CA">
              <w:t xml:space="preserve">Staff are encouraged to </w:t>
            </w:r>
            <w:r w:rsidR="5541823C" w:rsidRPr="002927CA">
              <w:t xml:space="preserve">be active </w:t>
            </w:r>
            <w:r w:rsidRPr="002927CA">
              <w:t>volunteer</w:t>
            </w:r>
            <w:r w:rsidR="2B8A3584" w:rsidRPr="002927CA">
              <w:t>s</w:t>
            </w:r>
            <w:r w:rsidRPr="002927CA">
              <w:t xml:space="preserve"> with other non-profits, board service is possible</w:t>
            </w:r>
            <w:r w:rsidR="67423ACB" w:rsidRPr="002927CA">
              <w:t xml:space="preserve"> to network and identify trends.</w:t>
            </w:r>
          </w:p>
          <w:p w14:paraId="3AD45B0C" w14:textId="219D10BE" w:rsidR="15F35425" w:rsidRDefault="15F35425" w:rsidP="1C3CDFCE">
            <w:pPr>
              <w:pStyle w:val="ListParagraph"/>
              <w:numPr>
                <w:ilvl w:val="0"/>
                <w:numId w:val="3"/>
              </w:numPr>
              <w:spacing w:line="276" w:lineRule="auto"/>
              <w:ind w:left="313" w:hanging="313"/>
            </w:pPr>
            <w:r w:rsidRPr="002927CA">
              <w:t xml:space="preserve">Current staff have a breadth of external experience that </w:t>
            </w:r>
            <w:r w:rsidR="5FAA72F3" w:rsidRPr="002927CA">
              <w:t>informs improvements of systems.</w:t>
            </w:r>
          </w:p>
          <w:p w14:paraId="70C1BC75" w14:textId="620592C3" w:rsidR="00383C0A" w:rsidRDefault="00383C0A" w:rsidP="1C3CDFCE">
            <w:pPr>
              <w:pStyle w:val="ListParagraph"/>
              <w:numPr>
                <w:ilvl w:val="0"/>
                <w:numId w:val="3"/>
              </w:numPr>
              <w:spacing w:line="276" w:lineRule="auto"/>
              <w:ind w:left="313" w:hanging="313"/>
            </w:pPr>
            <w:r>
              <w:t xml:space="preserve">Finances and reports are aligned </w:t>
            </w:r>
            <w:r w:rsidR="00DB1EFB">
              <w:t xml:space="preserve">with </w:t>
            </w:r>
            <w:r>
              <w:t>GAAP accounting standards</w:t>
            </w:r>
          </w:p>
          <w:p w14:paraId="499FB7A7" w14:textId="620592C3" w:rsidR="00DB1EFB" w:rsidRDefault="00DB1EFB" w:rsidP="1C3CDFCE">
            <w:pPr>
              <w:pStyle w:val="ListParagraph"/>
              <w:numPr>
                <w:ilvl w:val="0"/>
                <w:numId w:val="3"/>
              </w:numPr>
              <w:spacing w:line="276" w:lineRule="auto"/>
              <w:ind w:left="313" w:hanging="313"/>
            </w:pPr>
            <w:r>
              <w:t>Employ or contract with a licensed CPA</w:t>
            </w:r>
            <w:r w:rsidR="00AB073E">
              <w:t xml:space="preserve"> specialized in non-profit accounting</w:t>
            </w:r>
          </w:p>
          <w:p w14:paraId="671C99D3" w14:textId="5C989757" w:rsidR="00AB073E" w:rsidRPr="002927CA" w:rsidRDefault="0031664F" w:rsidP="1C3CDFCE">
            <w:pPr>
              <w:pStyle w:val="ListParagraph"/>
              <w:numPr>
                <w:ilvl w:val="0"/>
                <w:numId w:val="3"/>
              </w:numPr>
              <w:spacing w:line="276" w:lineRule="auto"/>
              <w:ind w:left="313" w:hanging="313"/>
            </w:pPr>
            <w:r>
              <w:t>V</w:t>
            </w:r>
            <w:r w:rsidR="00AB7529">
              <w:t xml:space="preserve">CF Operations </w:t>
            </w:r>
            <w:r>
              <w:t>align with MOU with VCCCD</w:t>
            </w:r>
          </w:p>
        </w:tc>
        <w:tc>
          <w:tcPr>
            <w:tcW w:w="3405" w:type="dxa"/>
          </w:tcPr>
          <w:p w14:paraId="25CA4465" w14:textId="1DC20D67" w:rsidR="2EC2870F" w:rsidRPr="002927CA" w:rsidRDefault="2EC2870F" w:rsidP="1C3CDFCE">
            <w:pPr>
              <w:pStyle w:val="ListParagraph"/>
              <w:numPr>
                <w:ilvl w:val="0"/>
                <w:numId w:val="3"/>
              </w:numPr>
              <w:ind w:left="313" w:hanging="313"/>
            </w:pPr>
            <w:r w:rsidRPr="002927CA">
              <w:t>E</w:t>
            </w:r>
            <w:r w:rsidR="5FAA72F3" w:rsidRPr="002927CA">
              <w:t>valuate systems to ensure</w:t>
            </w:r>
            <w:r w:rsidR="5E2EB3F8" w:rsidRPr="002927CA">
              <w:t xml:space="preserve"> continuous improvement.</w:t>
            </w:r>
          </w:p>
          <w:p w14:paraId="1A23BC45" w14:textId="7A9E1934" w:rsidR="5FAA72F3" w:rsidRPr="002927CA" w:rsidRDefault="5FAA72F3" w:rsidP="1C3CDFCE">
            <w:pPr>
              <w:pStyle w:val="ListParagraph"/>
              <w:numPr>
                <w:ilvl w:val="0"/>
                <w:numId w:val="3"/>
              </w:numPr>
              <w:ind w:left="313" w:hanging="313"/>
            </w:pPr>
            <w:r w:rsidRPr="002927CA">
              <w:t>Increase engagement with networks of excellence both informally and formally</w:t>
            </w:r>
            <w:r w:rsidR="63F19724" w:rsidRPr="002927CA">
              <w:t xml:space="preserve"> t</w:t>
            </w:r>
            <w:r w:rsidR="5B654329" w:rsidRPr="002927CA">
              <w:t xml:space="preserve">o stay abreast </w:t>
            </w:r>
            <w:r w:rsidR="3A070DF4" w:rsidRPr="002927CA">
              <w:t xml:space="preserve">of </w:t>
            </w:r>
            <w:r w:rsidR="5B654329" w:rsidRPr="002927CA">
              <w:t>useful innovations.</w:t>
            </w:r>
          </w:p>
        </w:tc>
        <w:tc>
          <w:tcPr>
            <w:tcW w:w="2936" w:type="dxa"/>
          </w:tcPr>
          <w:p w14:paraId="6771C5AA" w14:textId="395AE15A" w:rsidR="47DAE7D1" w:rsidRPr="002927CA" w:rsidRDefault="47DAE7D1" w:rsidP="1C3CDFCE">
            <w:pPr>
              <w:pStyle w:val="ListParagraph"/>
              <w:ind w:left="0"/>
            </w:pPr>
            <w:r w:rsidRPr="002927CA">
              <w:t>Systems meet the needs of the Foundation</w:t>
            </w:r>
            <w:r w:rsidR="0B38EE01" w:rsidRPr="002927CA">
              <w:t xml:space="preserve"> efficiently and effectively</w:t>
            </w:r>
            <w:r w:rsidRPr="002927CA">
              <w:t>.</w:t>
            </w:r>
          </w:p>
        </w:tc>
        <w:tc>
          <w:tcPr>
            <w:tcW w:w="1507" w:type="dxa"/>
          </w:tcPr>
          <w:p w14:paraId="006EBE8A" w14:textId="489F5D67" w:rsidR="5704D938" w:rsidRPr="002927CA" w:rsidRDefault="5704D938" w:rsidP="1C3CDFCE">
            <w:pPr>
              <w:pStyle w:val="ListParagraph"/>
              <w:ind w:left="0"/>
              <w:jc w:val="center"/>
            </w:pPr>
            <w:r w:rsidRPr="002927CA">
              <w:t>D</w:t>
            </w:r>
          </w:p>
        </w:tc>
      </w:tr>
    </w:tbl>
    <w:p w14:paraId="42DBA976" w14:textId="43F53143" w:rsidR="00EB16CD" w:rsidRDefault="00EB16CD"/>
    <w:p w14:paraId="47B9F4E8" w14:textId="39669D18" w:rsidR="1C3CDFCE" w:rsidRPr="002927CA" w:rsidRDefault="00EB16CD">
      <w:r>
        <w:br w:type="page"/>
      </w:r>
    </w:p>
    <w:p w14:paraId="7AB2D8C8" w14:textId="77777777" w:rsidR="00B555AA" w:rsidRPr="002927CA" w:rsidRDefault="00B555AA" w:rsidP="00B555AA">
      <w:pPr>
        <w:pStyle w:val="ListParagraph"/>
        <w:spacing w:after="0"/>
        <w:ind w:left="0"/>
        <w:rPr>
          <w:b/>
        </w:rPr>
      </w:pPr>
      <w:r w:rsidRPr="002927CA">
        <w:rPr>
          <w:b/>
        </w:rPr>
        <w:t xml:space="preserve">APPENDICES: </w:t>
      </w:r>
    </w:p>
    <w:p w14:paraId="3A337D4C" w14:textId="77777777" w:rsidR="00B555AA" w:rsidRPr="002927CA" w:rsidRDefault="00B555AA" w:rsidP="002563CA">
      <w:pPr>
        <w:pStyle w:val="ListParagraph"/>
        <w:numPr>
          <w:ilvl w:val="0"/>
          <w:numId w:val="37"/>
        </w:numPr>
        <w:spacing w:after="0"/>
      </w:pPr>
      <w:r w:rsidRPr="002927CA">
        <w:t>Community info</w:t>
      </w:r>
    </w:p>
    <w:p w14:paraId="645AA433" w14:textId="77777777" w:rsidR="008F5629" w:rsidRPr="002927CA" w:rsidRDefault="008F5629" w:rsidP="002563CA">
      <w:pPr>
        <w:pStyle w:val="ListParagraph"/>
        <w:numPr>
          <w:ilvl w:val="1"/>
          <w:numId w:val="37"/>
        </w:numPr>
        <w:spacing w:after="0"/>
      </w:pPr>
      <w:r w:rsidRPr="002927CA">
        <w:t>Add State of the Region Report Info</w:t>
      </w:r>
    </w:p>
    <w:p w14:paraId="2307EF04" w14:textId="6E72B67F" w:rsidR="00CD097A" w:rsidRDefault="00B555AA" w:rsidP="002563CA">
      <w:pPr>
        <w:pStyle w:val="ListParagraph"/>
        <w:numPr>
          <w:ilvl w:val="0"/>
          <w:numId w:val="37"/>
        </w:numPr>
        <w:spacing w:after="0"/>
      </w:pPr>
      <w:r w:rsidRPr="002927CA">
        <w:t>Student data</w:t>
      </w:r>
      <w:r w:rsidR="008F5629" w:rsidRPr="002927CA">
        <w:t xml:space="preserve"> </w:t>
      </w:r>
    </w:p>
    <w:p w14:paraId="1070BB73" w14:textId="77777777" w:rsidR="008F5629" w:rsidRPr="002927CA" w:rsidRDefault="008F5629" w:rsidP="002563CA">
      <w:pPr>
        <w:pStyle w:val="ListParagraph"/>
        <w:numPr>
          <w:ilvl w:val="1"/>
          <w:numId w:val="37"/>
        </w:numPr>
        <w:spacing w:after="0"/>
      </w:pPr>
      <w:r w:rsidRPr="002927CA">
        <w:t>VC and VCF Strategic Community Forum PPT</w:t>
      </w:r>
    </w:p>
    <w:p w14:paraId="4FD3EDC3" w14:textId="77777777" w:rsidR="00B555AA" w:rsidRPr="002927CA" w:rsidRDefault="008F5629" w:rsidP="002563CA">
      <w:pPr>
        <w:pStyle w:val="ListParagraph"/>
        <w:numPr>
          <w:ilvl w:val="1"/>
          <w:numId w:val="37"/>
        </w:numPr>
        <w:spacing w:after="0"/>
      </w:pPr>
      <w:r w:rsidRPr="002927CA">
        <w:t>Others</w:t>
      </w:r>
    </w:p>
    <w:p w14:paraId="16E644CF" w14:textId="77777777" w:rsidR="00012462" w:rsidRDefault="00012462" w:rsidP="002563CA">
      <w:pPr>
        <w:pStyle w:val="ListParagraph"/>
        <w:numPr>
          <w:ilvl w:val="0"/>
          <w:numId w:val="37"/>
        </w:numPr>
        <w:spacing w:after="0"/>
      </w:pPr>
      <w:r>
        <w:t>Strategic Plan Development</w:t>
      </w:r>
    </w:p>
    <w:p w14:paraId="70BD3725" w14:textId="6FCC2F5E" w:rsidR="00012462" w:rsidRDefault="00012462" w:rsidP="002563CA">
      <w:pPr>
        <w:pStyle w:val="ListParagraph"/>
        <w:numPr>
          <w:ilvl w:val="1"/>
          <w:numId w:val="37"/>
        </w:numPr>
        <w:spacing w:after="0"/>
      </w:pPr>
      <w:r>
        <w:t>Timeline</w:t>
      </w:r>
    </w:p>
    <w:p w14:paraId="31BDC047" w14:textId="57862FB2" w:rsidR="009C2C61" w:rsidRDefault="009C2C61" w:rsidP="002563CA">
      <w:pPr>
        <w:pStyle w:val="ListParagraph"/>
        <w:numPr>
          <w:ilvl w:val="1"/>
          <w:numId w:val="37"/>
        </w:numPr>
        <w:spacing w:after="0"/>
      </w:pPr>
      <w:r>
        <w:t>Phase in description and graphic</w:t>
      </w:r>
    </w:p>
    <w:p w14:paraId="0216ADEC" w14:textId="43CFCC61" w:rsidR="00681BA4" w:rsidRPr="00681BA4" w:rsidRDefault="00681BA4" w:rsidP="002563CA">
      <w:pPr>
        <w:pStyle w:val="ListParagraph"/>
        <w:numPr>
          <w:ilvl w:val="1"/>
          <w:numId w:val="37"/>
        </w:numPr>
        <w:spacing w:after="0"/>
      </w:pPr>
      <w:r w:rsidRPr="00681BA4">
        <w:t xml:space="preserve">List </w:t>
      </w:r>
      <w:proofErr w:type="gramStart"/>
      <w:r w:rsidRPr="00681BA4">
        <w:t>of  VCF</w:t>
      </w:r>
      <w:proofErr w:type="gramEnd"/>
      <w:r w:rsidRPr="00681BA4">
        <w:t xml:space="preserve"> executive committee</w:t>
      </w:r>
      <w:r>
        <w:t xml:space="preserve"> members and </w:t>
      </w:r>
      <w:r w:rsidRPr="00681BA4">
        <w:t xml:space="preserve">Strategic Plan committee </w:t>
      </w:r>
      <w:r>
        <w:t xml:space="preserve">and </w:t>
      </w:r>
      <w:r w:rsidRPr="00681BA4">
        <w:t>writing</w:t>
      </w:r>
      <w:r>
        <w:t xml:space="preserve"> team</w:t>
      </w:r>
    </w:p>
    <w:p w14:paraId="10553A85" w14:textId="77777777" w:rsidR="008F5629" w:rsidRPr="002927CA" w:rsidRDefault="00B555AA" w:rsidP="002563CA">
      <w:pPr>
        <w:pStyle w:val="ListParagraph"/>
        <w:numPr>
          <w:ilvl w:val="1"/>
          <w:numId w:val="37"/>
        </w:numPr>
        <w:spacing w:after="0"/>
      </w:pPr>
      <w:r w:rsidRPr="002927CA">
        <w:t>Input submitted (edited and condensed)</w:t>
      </w:r>
    </w:p>
    <w:p w14:paraId="31B34A04" w14:textId="604427FC" w:rsidR="00012462" w:rsidRDefault="00012462" w:rsidP="002563CA">
      <w:pPr>
        <w:pStyle w:val="ListParagraph"/>
        <w:numPr>
          <w:ilvl w:val="2"/>
          <w:numId w:val="37"/>
        </w:numPr>
        <w:spacing w:after="0"/>
      </w:pPr>
      <w:r w:rsidRPr="002927CA">
        <w:t>Community Forum</w:t>
      </w:r>
      <w:r>
        <w:t xml:space="preserve"> stakeholder participation</w:t>
      </w:r>
      <w:r w:rsidR="00681BA4">
        <w:t xml:space="preserve"> list</w:t>
      </w:r>
      <w:r>
        <w:t xml:space="preserve"> </w:t>
      </w:r>
    </w:p>
    <w:p w14:paraId="15E07989" w14:textId="176425C6" w:rsidR="00681BA4" w:rsidRDefault="008F5629" w:rsidP="002563CA">
      <w:pPr>
        <w:pStyle w:val="ListParagraph"/>
        <w:numPr>
          <w:ilvl w:val="2"/>
          <w:numId w:val="37"/>
        </w:numPr>
        <w:spacing w:after="0"/>
      </w:pPr>
      <w:r w:rsidRPr="002927CA">
        <w:t>Selected</w:t>
      </w:r>
      <w:r w:rsidR="00012462">
        <w:t xml:space="preserve"> P</w:t>
      </w:r>
      <w:r w:rsidR="00681BA4">
        <w:t xml:space="preserve">epperdine </w:t>
      </w:r>
      <w:r w:rsidR="00012462">
        <w:t>Student Report</w:t>
      </w:r>
    </w:p>
    <w:p w14:paraId="79CC2E8C" w14:textId="7809C9BC" w:rsidR="00012462" w:rsidRDefault="00681BA4" w:rsidP="002563CA">
      <w:pPr>
        <w:pStyle w:val="ListParagraph"/>
        <w:numPr>
          <w:ilvl w:val="2"/>
          <w:numId w:val="37"/>
        </w:numPr>
        <w:spacing w:after="0"/>
      </w:pPr>
      <w:r>
        <w:t>Board Committees</w:t>
      </w:r>
      <w:r w:rsidR="00012462">
        <w:t xml:space="preserve"> </w:t>
      </w:r>
      <w:r>
        <w:t>and associated goal areas</w:t>
      </w:r>
    </w:p>
    <w:p w14:paraId="513B34D7" w14:textId="77777777" w:rsidR="008F5629" w:rsidRPr="002927CA" w:rsidRDefault="00B555AA" w:rsidP="002563CA">
      <w:pPr>
        <w:pStyle w:val="ListParagraph"/>
        <w:numPr>
          <w:ilvl w:val="1"/>
          <w:numId w:val="37"/>
        </w:numPr>
        <w:spacing w:after="0"/>
      </w:pPr>
      <w:r w:rsidRPr="002927CA">
        <w:t>Research/evidence resources used</w:t>
      </w:r>
      <w:r w:rsidR="008F5629" w:rsidRPr="002927CA">
        <w:t xml:space="preserve"> </w:t>
      </w:r>
    </w:p>
    <w:p w14:paraId="67670E25" w14:textId="77777777" w:rsidR="00B555AA" w:rsidRPr="002927CA" w:rsidRDefault="008F5629" w:rsidP="002563CA">
      <w:pPr>
        <w:pStyle w:val="ListParagraph"/>
        <w:numPr>
          <w:ilvl w:val="2"/>
          <w:numId w:val="37"/>
        </w:numPr>
        <w:spacing w:after="0"/>
      </w:pPr>
      <w:r w:rsidRPr="002927CA">
        <w:t>(Giving USA 2018 YE aggregate data)</w:t>
      </w:r>
    </w:p>
    <w:p w14:paraId="5352454A" w14:textId="0814FB6E" w:rsidR="6A9BA5D7" w:rsidRPr="002927CA" w:rsidRDefault="6A9BA5D7" w:rsidP="002563CA">
      <w:pPr>
        <w:pStyle w:val="ListParagraph"/>
        <w:numPr>
          <w:ilvl w:val="0"/>
          <w:numId w:val="37"/>
        </w:numPr>
        <w:spacing w:after="0"/>
      </w:pPr>
      <w:r w:rsidRPr="002927CA">
        <w:t>Foundation information</w:t>
      </w:r>
    </w:p>
    <w:p w14:paraId="39A3B2D0" w14:textId="1E6DD64D" w:rsidR="6A9BA5D7" w:rsidRPr="002927CA" w:rsidRDefault="6A9BA5D7" w:rsidP="002563CA">
      <w:pPr>
        <w:pStyle w:val="ListParagraph"/>
        <w:numPr>
          <w:ilvl w:val="1"/>
          <w:numId w:val="37"/>
        </w:numPr>
        <w:spacing w:after="0"/>
      </w:pPr>
      <w:r w:rsidRPr="002927CA">
        <w:t>Staff org chart</w:t>
      </w:r>
    </w:p>
    <w:p w14:paraId="4ED75560" w14:textId="0A4CCEA0" w:rsidR="12004A34" w:rsidRPr="002927CA" w:rsidRDefault="12004A34" w:rsidP="002563CA">
      <w:pPr>
        <w:pStyle w:val="ListParagraph"/>
        <w:numPr>
          <w:ilvl w:val="1"/>
          <w:numId w:val="37"/>
        </w:numPr>
        <w:spacing w:after="0"/>
      </w:pPr>
      <w:r w:rsidRPr="002927CA">
        <w:t>Staffing “best practices” by like organizations</w:t>
      </w:r>
    </w:p>
    <w:p w14:paraId="74C29540" w14:textId="77CA5984" w:rsidR="0DDC8021" w:rsidRPr="002927CA" w:rsidRDefault="0DDC8021" w:rsidP="002563CA">
      <w:pPr>
        <w:pStyle w:val="ListParagraph"/>
        <w:numPr>
          <w:ilvl w:val="1"/>
          <w:numId w:val="37"/>
        </w:numPr>
        <w:spacing w:after="0"/>
      </w:pPr>
      <w:r w:rsidRPr="002927CA">
        <w:t>Current VCF Programs Update April 2019 – June 2019)</w:t>
      </w:r>
    </w:p>
    <w:p w14:paraId="3E9F39A9" w14:textId="0129B1C8" w:rsidR="0DDC8021" w:rsidRPr="002927CA" w:rsidRDefault="0DDC8021" w:rsidP="002563CA">
      <w:pPr>
        <w:pStyle w:val="ListParagraph"/>
        <w:numPr>
          <w:ilvl w:val="1"/>
          <w:numId w:val="37"/>
        </w:numPr>
        <w:spacing w:after="0"/>
      </w:pPr>
      <w:r w:rsidRPr="002927CA">
        <w:rPr>
          <w:rFonts w:ascii="Calibri" w:eastAsia="Calibri" w:hAnsi="Calibri" w:cs="Calibri"/>
        </w:rPr>
        <w:t>Year-end numbers and program names in the 3 buckets (access, support, launch), Parallel with Goal 1, A-F</w:t>
      </w:r>
    </w:p>
    <w:p w14:paraId="65A4EC90" w14:textId="6EECDD73" w:rsidR="00B555AA" w:rsidRDefault="0CBF6ED6" w:rsidP="002563CA">
      <w:pPr>
        <w:pStyle w:val="ListParagraph"/>
        <w:numPr>
          <w:ilvl w:val="1"/>
          <w:numId w:val="37"/>
        </w:numPr>
        <w:spacing w:after="0"/>
      </w:pPr>
      <w:r w:rsidRPr="002927CA">
        <w:t>Cost to raise a dollar (TBD insert FY2018-19 Audited numbers)</w:t>
      </w:r>
    </w:p>
    <w:p w14:paraId="18A9693C" w14:textId="0F7161BF" w:rsidR="009C2C61" w:rsidRPr="009C2C61" w:rsidRDefault="009C2C61" w:rsidP="002563CA">
      <w:pPr>
        <w:pStyle w:val="ListParagraph"/>
        <w:numPr>
          <w:ilvl w:val="1"/>
          <w:numId w:val="37"/>
        </w:numPr>
        <w:spacing w:after="0"/>
      </w:pPr>
      <w:r w:rsidRPr="009C2C61">
        <w:t xml:space="preserve">Foundation competitive analysis </w:t>
      </w:r>
    </w:p>
    <w:p w14:paraId="3636CF15" w14:textId="3D568C33" w:rsidR="009C2C61" w:rsidRPr="009C2C61" w:rsidRDefault="009C2C61" w:rsidP="002563CA">
      <w:pPr>
        <w:pStyle w:val="ListParagraph"/>
        <w:numPr>
          <w:ilvl w:val="1"/>
          <w:numId w:val="37"/>
        </w:numPr>
        <w:spacing w:after="0"/>
      </w:pPr>
      <w:r w:rsidRPr="009C2C61">
        <w:t xml:space="preserve">State/federal impact outlook </w:t>
      </w:r>
    </w:p>
    <w:p w14:paraId="05E67E68" w14:textId="35B0F661" w:rsidR="009C2C61" w:rsidRPr="009C2C61" w:rsidRDefault="009C2C61" w:rsidP="002563CA">
      <w:pPr>
        <w:pStyle w:val="ListParagraph"/>
        <w:numPr>
          <w:ilvl w:val="1"/>
          <w:numId w:val="37"/>
        </w:numPr>
        <w:spacing w:after="0"/>
      </w:pPr>
      <w:r w:rsidRPr="009C2C61">
        <w:t xml:space="preserve">Unrestricted vs. Restricted </w:t>
      </w:r>
      <w:proofErr w:type="gramStart"/>
      <w:r w:rsidRPr="009C2C61">
        <w:t>--  3</w:t>
      </w:r>
      <w:proofErr w:type="gramEnd"/>
      <w:r w:rsidRPr="009C2C61">
        <w:t>-Year View VCF Gift Report</w:t>
      </w:r>
    </w:p>
    <w:sectPr w:rsidR="009C2C61" w:rsidRPr="009C2C61" w:rsidSect="00C03B5B">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4CB22" w14:textId="77777777" w:rsidR="00B5191F" w:rsidRDefault="00B5191F" w:rsidP="006928F7">
      <w:pPr>
        <w:spacing w:after="0" w:line="240" w:lineRule="auto"/>
      </w:pPr>
      <w:r>
        <w:separator/>
      </w:r>
    </w:p>
  </w:endnote>
  <w:endnote w:type="continuationSeparator" w:id="0">
    <w:p w14:paraId="336F3EBC" w14:textId="77777777" w:rsidR="00B5191F" w:rsidRDefault="00B5191F" w:rsidP="006928F7">
      <w:pPr>
        <w:spacing w:after="0" w:line="240" w:lineRule="auto"/>
      </w:pPr>
      <w:r>
        <w:continuationSeparator/>
      </w:r>
    </w:p>
  </w:endnote>
  <w:endnote w:type="continuationNotice" w:id="1">
    <w:p w14:paraId="52268CFA" w14:textId="77777777" w:rsidR="00B5191F" w:rsidRDefault="00B51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D203E" w14:textId="77777777" w:rsidR="00486726" w:rsidRDefault="00486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4A4D" w14:textId="77777777" w:rsidR="002064E2" w:rsidRDefault="002064E2" w:rsidP="009B4010">
    <w:pPr>
      <w:pStyle w:val="Footer"/>
      <w:tabs>
        <w:tab w:val="center" w:pos="6480"/>
        <w:tab w:val="left" w:pos="11760"/>
        <w:tab w:val="right" w:pos="12960"/>
      </w:tabs>
      <w:rPr>
        <w:highlight w:val="green"/>
      </w:rPr>
    </w:pPr>
  </w:p>
  <w:p w14:paraId="45816AA4" w14:textId="13EED785" w:rsidR="00F54CEA" w:rsidRDefault="002064E2" w:rsidP="00F54CEA">
    <w:pPr>
      <w:pStyle w:val="Footer"/>
      <w:tabs>
        <w:tab w:val="clear" w:pos="4680"/>
        <w:tab w:val="clear" w:pos="9360"/>
      </w:tabs>
    </w:pPr>
    <w:r>
      <w:tab/>
    </w:r>
    <w:r w:rsidR="00503F9B">
      <w:rPr>
        <w:noProof/>
      </w:rPr>
      <w:fldChar w:fldCharType="begin"/>
    </w:r>
    <w:r w:rsidR="00503F9B">
      <w:rPr>
        <w:noProof/>
      </w:rPr>
      <w:instrText xml:space="preserve"> DATE \@ "M/d/yyyy" </w:instrText>
    </w:r>
    <w:r w:rsidR="00503F9B">
      <w:rPr>
        <w:noProof/>
      </w:rPr>
      <w:fldChar w:fldCharType="separate"/>
    </w:r>
    <w:r w:rsidR="00486726">
      <w:rPr>
        <w:noProof/>
      </w:rPr>
      <w:t>11/18/2020</w:t>
    </w:r>
    <w:r w:rsidR="00503F9B">
      <w:rPr>
        <w:noProof/>
      </w:rPr>
      <w:fldChar w:fldCharType="end"/>
    </w:r>
  </w:p>
  <w:p w14:paraId="7D8653DA" w14:textId="142352F0" w:rsidR="002064E2" w:rsidRDefault="002064E2" w:rsidP="00F54CEA">
    <w:pPr>
      <w:pStyle w:val="Footer"/>
      <w:tabs>
        <w:tab w:val="center" w:pos="6480"/>
        <w:tab w:val="left" w:pos="11760"/>
        <w:tab w:val="right" w:pos="12960"/>
      </w:tabs>
    </w:pPr>
    <w:r>
      <w:tab/>
    </w:r>
    <w:r w:rsidR="00F54CEA">
      <w:t xml:space="preserve"> </w:t>
    </w:r>
    <w:sdt>
      <w:sdtPr>
        <w:id w:val="1100522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03F9B">
          <w:rPr>
            <w:noProof/>
          </w:rPr>
          <w:t>20</w:t>
        </w:r>
        <w:r>
          <w:rPr>
            <w:noProof/>
          </w:rPr>
          <w:fldChar w:fldCharType="end"/>
        </w:r>
      </w:sdtContent>
    </w:sdt>
    <w:r w:rsidR="00503F9B">
      <w:rPr>
        <w:noProof/>
      </w:rPr>
      <w:tab/>
      <w:t xml:space="preserve">        </w:t>
    </w:r>
    <w:r w:rsidR="00503F9B">
      <w:rPr>
        <w:noProof/>
      </w:rPr>
      <w:tab/>
    </w:r>
    <w:r w:rsidR="00503F9B">
      <w:rPr>
        <w:noProof/>
      </w:rPr>
      <w:tab/>
    </w:r>
    <w:r w:rsidR="00503F9B">
      <w:rPr>
        <w:noProof/>
      </w:rPr>
      <w:tab/>
      <w:t xml:space="preserve">  </w:t>
    </w:r>
    <w:r>
      <w:rPr>
        <w:noProof/>
      </w:rPr>
      <w:tab/>
      <w:t xml:space="preserve">   </w:t>
    </w:r>
  </w:p>
  <w:p w14:paraId="254BBB52" w14:textId="77777777" w:rsidR="002064E2" w:rsidRDefault="00206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FABF" w14:textId="2F80761C" w:rsidR="002064E2" w:rsidRDefault="00503F9B">
    <w:pPr>
      <w:pStyle w:val="Footer"/>
    </w:pPr>
    <w:r>
      <w:fldChar w:fldCharType="begin"/>
    </w:r>
    <w:r>
      <w:instrText xml:space="preserve"> DATE \@ "M/d/yyyy" </w:instrText>
    </w:r>
    <w:r>
      <w:fldChar w:fldCharType="separate"/>
    </w:r>
    <w:r w:rsidR="006A2381">
      <w:rPr>
        <w:noProof/>
      </w:rPr>
      <w:t>3-4-2020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CA189" w14:textId="77777777" w:rsidR="00B5191F" w:rsidRDefault="00B5191F" w:rsidP="006928F7">
      <w:pPr>
        <w:spacing w:after="0" w:line="240" w:lineRule="auto"/>
      </w:pPr>
      <w:r>
        <w:separator/>
      </w:r>
    </w:p>
  </w:footnote>
  <w:footnote w:type="continuationSeparator" w:id="0">
    <w:p w14:paraId="238B6029" w14:textId="77777777" w:rsidR="00B5191F" w:rsidRDefault="00B5191F" w:rsidP="006928F7">
      <w:pPr>
        <w:spacing w:after="0" w:line="240" w:lineRule="auto"/>
      </w:pPr>
      <w:r>
        <w:continuationSeparator/>
      </w:r>
    </w:p>
  </w:footnote>
  <w:footnote w:type="continuationNotice" w:id="1">
    <w:p w14:paraId="3081EA70" w14:textId="77777777" w:rsidR="00B5191F" w:rsidRDefault="00B519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F2E90" w14:textId="77777777" w:rsidR="00486726" w:rsidRDefault="00486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E4F8" w14:textId="79058F3E" w:rsidR="002064E2" w:rsidRDefault="002064E2" w:rsidP="007C64C9">
    <w:pPr>
      <w:pStyle w:val="Header"/>
      <w:jc w:val="right"/>
    </w:pPr>
    <w:r>
      <w:t xml:space="preserve">VFC </w:t>
    </w:r>
    <w:proofErr w:type="gramStart"/>
    <w:r>
      <w:t>6 year</w:t>
    </w:r>
    <w:proofErr w:type="gramEnd"/>
    <w:r>
      <w:t xml:space="preserve"> Plan </w:t>
    </w:r>
    <w:r w:rsidR="00486726">
      <w:t>Board Approved 3-25-2020</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126C" w14:textId="77777777" w:rsidR="00486726" w:rsidRDefault="00486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2CA7"/>
    <w:multiLevelType w:val="hybridMultilevel"/>
    <w:tmpl w:val="6D5CE0A8"/>
    <w:lvl w:ilvl="0" w:tplc="20B8AD6E">
      <w:start w:val="1"/>
      <w:numFmt w:val="bullet"/>
      <w:lvlText w:val=""/>
      <w:lvlJc w:val="left"/>
      <w:pPr>
        <w:ind w:left="720" w:hanging="360"/>
      </w:pPr>
      <w:rPr>
        <w:rFonts w:ascii="Symbol" w:hAnsi="Symbol" w:hint="default"/>
      </w:rPr>
    </w:lvl>
    <w:lvl w:ilvl="1" w:tplc="FE1E9090">
      <w:start w:val="1"/>
      <w:numFmt w:val="bullet"/>
      <w:lvlText w:val="o"/>
      <w:lvlJc w:val="left"/>
      <w:pPr>
        <w:ind w:left="1440" w:hanging="360"/>
      </w:pPr>
      <w:rPr>
        <w:rFonts w:ascii="Courier New" w:hAnsi="Courier New" w:hint="default"/>
      </w:rPr>
    </w:lvl>
    <w:lvl w:ilvl="2" w:tplc="71E4B61C">
      <w:start w:val="1"/>
      <w:numFmt w:val="bullet"/>
      <w:lvlText w:val=""/>
      <w:lvlJc w:val="left"/>
      <w:pPr>
        <w:ind w:left="2160" w:hanging="360"/>
      </w:pPr>
      <w:rPr>
        <w:rFonts w:ascii="Wingdings" w:hAnsi="Wingdings" w:hint="default"/>
      </w:rPr>
    </w:lvl>
    <w:lvl w:ilvl="3" w:tplc="E7A8DA3E">
      <w:start w:val="1"/>
      <w:numFmt w:val="bullet"/>
      <w:lvlText w:val=""/>
      <w:lvlJc w:val="left"/>
      <w:pPr>
        <w:ind w:left="2880" w:hanging="360"/>
      </w:pPr>
      <w:rPr>
        <w:rFonts w:ascii="Symbol" w:hAnsi="Symbol" w:hint="default"/>
      </w:rPr>
    </w:lvl>
    <w:lvl w:ilvl="4" w:tplc="F9EA3984">
      <w:start w:val="1"/>
      <w:numFmt w:val="bullet"/>
      <w:lvlText w:val="o"/>
      <w:lvlJc w:val="left"/>
      <w:pPr>
        <w:ind w:left="3600" w:hanging="360"/>
      </w:pPr>
      <w:rPr>
        <w:rFonts w:ascii="Courier New" w:hAnsi="Courier New" w:hint="default"/>
      </w:rPr>
    </w:lvl>
    <w:lvl w:ilvl="5" w:tplc="DFEA913C">
      <w:start w:val="1"/>
      <w:numFmt w:val="bullet"/>
      <w:lvlText w:val=""/>
      <w:lvlJc w:val="left"/>
      <w:pPr>
        <w:ind w:left="4320" w:hanging="360"/>
      </w:pPr>
      <w:rPr>
        <w:rFonts w:ascii="Wingdings" w:hAnsi="Wingdings" w:hint="default"/>
      </w:rPr>
    </w:lvl>
    <w:lvl w:ilvl="6" w:tplc="21EE1C04">
      <w:start w:val="1"/>
      <w:numFmt w:val="bullet"/>
      <w:lvlText w:val=""/>
      <w:lvlJc w:val="left"/>
      <w:pPr>
        <w:ind w:left="5040" w:hanging="360"/>
      </w:pPr>
      <w:rPr>
        <w:rFonts w:ascii="Symbol" w:hAnsi="Symbol" w:hint="default"/>
      </w:rPr>
    </w:lvl>
    <w:lvl w:ilvl="7" w:tplc="4A0640B8">
      <w:start w:val="1"/>
      <w:numFmt w:val="bullet"/>
      <w:lvlText w:val="o"/>
      <w:lvlJc w:val="left"/>
      <w:pPr>
        <w:ind w:left="5760" w:hanging="360"/>
      </w:pPr>
      <w:rPr>
        <w:rFonts w:ascii="Courier New" w:hAnsi="Courier New" w:hint="default"/>
      </w:rPr>
    </w:lvl>
    <w:lvl w:ilvl="8" w:tplc="53762E4A">
      <w:start w:val="1"/>
      <w:numFmt w:val="bullet"/>
      <w:lvlText w:val=""/>
      <w:lvlJc w:val="left"/>
      <w:pPr>
        <w:ind w:left="6480" w:hanging="360"/>
      </w:pPr>
      <w:rPr>
        <w:rFonts w:ascii="Wingdings" w:hAnsi="Wingdings" w:hint="default"/>
      </w:rPr>
    </w:lvl>
  </w:abstractNum>
  <w:abstractNum w:abstractNumId="1" w15:restartNumberingAfterBreak="0">
    <w:nsid w:val="035E4943"/>
    <w:multiLevelType w:val="hybridMultilevel"/>
    <w:tmpl w:val="90627CC4"/>
    <w:lvl w:ilvl="0" w:tplc="D2DAAF3A">
      <w:start w:val="1"/>
      <w:numFmt w:val="bullet"/>
      <w:lvlText w:val=""/>
      <w:lvlJc w:val="left"/>
      <w:pPr>
        <w:ind w:left="720" w:hanging="360"/>
      </w:pPr>
      <w:rPr>
        <w:rFonts w:ascii="Symbol" w:hAnsi="Symbol" w:hint="default"/>
      </w:rPr>
    </w:lvl>
    <w:lvl w:ilvl="1" w:tplc="E43E9EF2">
      <w:start w:val="1"/>
      <w:numFmt w:val="bullet"/>
      <w:lvlText w:val="o"/>
      <w:lvlJc w:val="left"/>
      <w:pPr>
        <w:ind w:left="1440" w:hanging="360"/>
      </w:pPr>
      <w:rPr>
        <w:rFonts w:ascii="Courier New" w:hAnsi="Courier New" w:hint="default"/>
      </w:rPr>
    </w:lvl>
    <w:lvl w:ilvl="2" w:tplc="216A6BC6">
      <w:start w:val="1"/>
      <w:numFmt w:val="bullet"/>
      <w:lvlText w:val=""/>
      <w:lvlJc w:val="left"/>
      <w:pPr>
        <w:ind w:left="2160" w:hanging="360"/>
      </w:pPr>
      <w:rPr>
        <w:rFonts w:ascii="Wingdings" w:hAnsi="Wingdings" w:hint="default"/>
      </w:rPr>
    </w:lvl>
    <w:lvl w:ilvl="3" w:tplc="039A734C">
      <w:start w:val="1"/>
      <w:numFmt w:val="bullet"/>
      <w:lvlText w:val=""/>
      <w:lvlJc w:val="left"/>
      <w:pPr>
        <w:ind w:left="2880" w:hanging="360"/>
      </w:pPr>
      <w:rPr>
        <w:rFonts w:ascii="Symbol" w:hAnsi="Symbol" w:hint="default"/>
      </w:rPr>
    </w:lvl>
    <w:lvl w:ilvl="4" w:tplc="C04E12C8">
      <w:start w:val="1"/>
      <w:numFmt w:val="bullet"/>
      <w:lvlText w:val="o"/>
      <w:lvlJc w:val="left"/>
      <w:pPr>
        <w:ind w:left="3600" w:hanging="360"/>
      </w:pPr>
      <w:rPr>
        <w:rFonts w:ascii="Courier New" w:hAnsi="Courier New" w:hint="default"/>
      </w:rPr>
    </w:lvl>
    <w:lvl w:ilvl="5" w:tplc="04765D54">
      <w:start w:val="1"/>
      <w:numFmt w:val="bullet"/>
      <w:lvlText w:val=""/>
      <w:lvlJc w:val="left"/>
      <w:pPr>
        <w:ind w:left="4320" w:hanging="360"/>
      </w:pPr>
      <w:rPr>
        <w:rFonts w:ascii="Wingdings" w:hAnsi="Wingdings" w:hint="default"/>
      </w:rPr>
    </w:lvl>
    <w:lvl w:ilvl="6" w:tplc="BB986B22">
      <w:start w:val="1"/>
      <w:numFmt w:val="bullet"/>
      <w:lvlText w:val=""/>
      <w:lvlJc w:val="left"/>
      <w:pPr>
        <w:ind w:left="5040" w:hanging="360"/>
      </w:pPr>
      <w:rPr>
        <w:rFonts w:ascii="Symbol" w:hAnsi="Symbol" w:hint="default"/>
      </w:rPr>
    </w:lvl>
    <w:lvl w:ilvl="7" w:tplc="99C0EC92">
      <w:start w:val="1"/>
      <w:numFmt w:val="bullet"/>
      <w:lvlText w:val="o"/>
      <w:lvlJc w:val="left"/>
      <w:pPr>
        <w:ind w:left="5760" w:hanging="360"/>
      </w:pPr>
      <w:rPr>
        <w:rFonts w:ascii="Courier New" w:hAnsi="Courier New" w:hint="default"/>
      </w:rPr>
    </w:lvl>
    <w:lvl w:ilvl="8" w:tplc="3710AE50">
      <w:start w:val="1"/>
      <w:numFmt w:val="bullet"/>
      <w:lvlText w:val=""/>
      <w:lvlJc w:val="left"/>
      <w:pPr>
        <w:ind w:left="6480" w:hanging="360"/>
      </w:pPr>
      <w:rPr>
        <w:rFonts w:ascii="Wingdings" w:hAnsi="Wingdings" w:hint="default"/>
      </w:rPr>
    </w:lvl>
  </w:abstractNum>
  <w:abstractNum w:abstractNumId="2" w15:restartNumberingAfterBreak="0">
    <w:nsid w:val="062973C5"/>
    <w:multiLevelType w:val="hybridMultilevel"/>
    <w:tmpl w:val="43BA959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F7ED8"/>
    <w:multiLevelType w:val="hybridMultilevel"/>
    <w:tmpl w:val="D32AA228"/>
    <w:lvl w:ilvl="0" w:tplc="89CE3F96">
      <w:start w:val="1"/>
      <w:numFmt w:val="bullet"/>
      <w:lvlText w:val=""/>
      <w:lvlJc w:val="left"/>
      <w:pPr>
        <w:ind w:left="720" w:hanging="360"/>
      </w:pPr>
      <w:rPr>
        <w:rFonts w:ascii="Symbol" w:hAnsi="Symbol" w:hint="default"/>
      </w:rPr>
    </w:lvl>
    <w:lvl w:ilvl="1" w:tplc="C626267E">
      <w:start w:val="1"/>
      <w:numFmt w:val="bullet"/>
      <w:lvlText w:val="o"/>
      <w:lvlJc w:val="left"/>
      <w:pPr>
        <w:ind w:left="1440" w:hanging="360"/>
      </w:pPr>
      <w:rPr>
        <w:rFonts w:ascii="Courier New" w:hAnsi="Courier New" w:hint="default"/>
      </w:rPr>
    </w:lvl>
    <w:lvl w:ilvl="2" w:tplc="334E9234">
      <w:start w:val="1"/>
      <w:numFmt w:val="bullet"/>
      <w:lvlText w:val=""/>
      <w:lvlJc w:val="left"/>
      <w:pPr>
        <w:ind w:left="2160" w:hanging="360"/>
      </w:pPr>
      <w:rPr>
        <w:rFonts w:ascii="Wingdings" w:hAnsi="Wingdings" w:hint="default"/>
      </w:rPr>
    </w:lvl>
    <w:lvl w:ilvl="3" w:tplc="7058535C">
      <w:start w:val="1"/>
      <w:numFmt w:val="bullet"/>
      <w:lvlText w:val=""/>
      <w:lvlJc w:val="left"/>
      <w:pPr>
        <w:ind w:left="2880" w:hanging="360"/>
      </w:pPr>
      <w:rPr>
        <w:rFonts w:ascii="Symbol" w:hAnsi="Symbol" w:hint="default"/>
      </w:rPr>
    </w:lvl>
    <w:lvl w:ilvl="4" w:tplc="4E8E22A2">
      <w:start w:val="1"/>
      <w:numFmt w:val="bullet"/>
      <w:lvlText w:val="o"/>
      <w:lvlJc w:val="left"/>
      <w:pPr>
        <w:ind w:left="3600" w:hanging="360"/>
      </w:pPr>
      <w:rPr>
        <w:rFonts w:ascii="Courier New" w:hAnsi="Courier New" w:hint="default"/>
      </w:rPr>
    </w:lvl>
    <w:lvl w:ilvl="5" w:tplc="E7346404">
      <w:start w:val="1"/>
      <w:numFmt w:val="bullet"/>
      <w:lvlText w:val=""/>
      <w:lvlJc w:val="left"/>
      <w:pPr>
        <w:ind w:left="4320" w:hanging="360"/>
      </w:pPr>
      <w:rPr>
        <w:rFonts w:ascii="Wingdings" w:hAnsi="Wingdings" w:hint="default"/>
      </w:rPr>
    </w:lvl>
    <w:lvl w:ilvl="6" w:tplc="6DC8FF8C">
      <w:start w:val="1"/>
      <w:numFmt w:val="bullet"/>
      <w:lvlText w:val=""/>
      <w:lvlJc w:val="left"/>
      <w:pPr>
        <w:ind w:left="5040" w:hanging="360"/>
      </w:pPr>
      <w:rPr>
        <w:rFonts w:ascii="Symbol" w:hAnsi="Symbol" w:hint="default"/>
      </w:rPr>
    </w:lvl>
    <w:lvl w:ilvl="7" w:tplc="41609190">
      <w:start w:val="1"/>
      <w:numFmt w:val="bullet"/>
      <w:lvlText w:val="o"/>
      <w:lvlJc w:val="left"/>
      <w:pPr>
        <w:ind w:left="5760" w:hanging="360"/>
      </w:pPr>
      <w:rPr>
        <w:rFonts w:ascii="Courier New" w:hAnsi="Courier New" w:hint="default"/>
      </w:rPr>
    </w:lvl>
    <w:lvl w:ilvl="8" w:tplc="E998FE76">
      <w:start w:val="1"/>
      <w:numFmt w:val="bullet"/>
      <w:lvlText w:val=""/>
      <w:lvlJc w:val="left"/>
      <w:pPr>
        <w:ind w:left="6480" w:hanging="360"/>
      </w:pPr>
      <w:rPr>
        <w:rFonts w:ascii="Wingdings" w:hAnsi="Wingdings" w:hint="default"/>
      </w:rPr>
    </w:lvl>
  </w:abstractNum>
  <w:abstractNum w:abstractNumId="4" w15:restartNumberingAfterBreak="0">
    <w:nsid w:val="075171FF"/>
    <w:multiLevelType w:val="hybridMultilevel"/>
    <w:tmpl w:val="411C2D8C"/>
    <w:lvl w:ilvl="0" w:tplc="C1822348">
      <w:start w:val="1"/>
      <w:numFmt w:val="bullet"/>
      <w:lvlText w:val=""/>
      <w:lvlJc w:val="left"/>
      <w:pPr>
        <w:ind w:left="720" w:hanging="360"/>
      </w:pPr>
      <w:rPr>
        <w:rFonts w:ascii="Symbol" w:hAnsi="Symbol" w:hint="default"/>
      </w:rPr>
    </w:lvl>
    <w:lvl w:ilvl="1" w:tplc="F0CA3910">
      <w:start w:val="1"/>
      <w:numFmt w:val="bullet"/>
      <w:lvlText w:val="o"/>
      <w:lvlJc w:val="left"/>
      <w:pPr>
        <w:ind w:left="1440" w:hanging="360"/>
      </w:pPr>
      <w:rPr>
        <w:rFonts w:ascii="Courier New" w:hAnsi="Courier New" w:hint="default"/>
      </w:rPr>
    </w:lvl>
    <w:lvl w:ilvl="2" w:tplc="9014F4FC">
      <w:start w:val="1"/>
      <w:numFmt w:val="bullet"/>
      <w:lvlText w:val=""/>
      <w:lvlJc w:val="left"/>
      <w:pPr>
        <w:ind w:left="2160" w:hanging="360"/>
      </w:pPr>
      <w:rPr>
        <w:rFonts w:ascii="Wingdings" w:hAnsi="Wingdings" w:hint="default"/>
      </w:rPr>
    </w:lvl>
    <w:lvl w:ilvl="3" w:tplc="1E84FA96">
      <w:start w:val="1"/>
      <w:numFmt w:val="bullet"/>
      <w:lvlText w:val=""/>
      <w:lvlJc w:val="left"/>
      <w:pPr>
        <w:ind w:left="2880" w:hanging="360"/>
      </w:pPr>
      <w:rPr>
        <w:rFonts w:ascii="Symbol" w:hAnsi="Symbol" w:hint="default"/>
      </w:rPr>
    </w:lvl>
    <w:lvl w:ilvl="4" w:tplc="0DB89242">
      <w:start w:val="1"/>
      <w:numFmt w:val="bullet"/>
      <w:lvlText w:val="o"/>
      <w:lvlJc w:val="left"/>
      <w:pPr>
        <w:ind w:left="3600" w:hanging="360"/>
      </w:pPr>
      <w:rPr>
        <w:rFonts w:ascii="Courier New" w:hAnsi="Courier New" w:hint="default"/>
      </w:rPr>
    </w:lvl>
    <w:lvl w:ilvl="5" w:tplc="650AC868">
      <w:start w:val="1"/>
      <w:numFmt w:val="bullet"/>
      <w:lvlText w:val=""/>
      <w:lvlJc w:val="left"/>
      <w:pPr>
        <w:ind w:left="4320" w:hanging="360"/>
      </w:pPr>
      <w:rPr>
        <w:rFonts w:ascii="Wingdings" w:hAnsi="Wingdings" w:hint="default"/>
      </w:rPr>
    </w:lvl>
    <w:lvl w:ilvl="6" w:tplc="DE7A9CFA">
      <w:start w:val="1"/>
      <w:numFmt w:val="bullet"/>
      <w:lvlText w:val=""/>
      <w:lvlJc w:val="left"/>
      <w:pPr>
        <w:ind w:left="5040" w:hanging="360"/>
      </w:pPr>
      <w:rPr>
        <w:rFonts w:ascii="Symbol" w:hAnsi="Symbol" w:hint="default"/>
      </w:rPr>
    </w:lvl>
    <w:lvl w:ilvl="7" w:tplc="95F8C6B4">
      <w:start w:val="1"/>
      <w:numFmt w:val="bullet"/>
      <w:lvlText w:val="o"/>
      <w:lvlJc w:val="left"/>
      <w:pPr>
        <w:ind w:left="5760" w:hanging="360"/>
      </w:pPr>
      <w:rPr>
        <w:rFonts w:ascii="Courier New" w:hAnsi="Courier New" w:hint="default"/>
      </w:rPr>
    </w:lvl>
    <w:lvl w:ilvl="8" w:tplc="738C4E02">
      <w:start w:val="1"/>
      <w:numFmt w:val="bullet"/>
      <w:lvlText w:val=""/>
      <w:lvlJc w:val="left"/>
      <w:pPr>
        <w:ind w:left="6480" w:hanging="360"/>
      </w:pPr>
      <w:rPr>
        <w:rFonts w:ascii="Wingdings" w:hAnsi="Wingdings" w:hint="default"/>
      </w:rPr>
    </w:lvl>
  </w:abstractNum>
  <w:abstractNum w:abstractNumId="5" w15:restartNumberingAfterBreak="0">
    <w:nsid w:val="09B812EB"/>
    <w:multiLevelType w:val="hybridMultilevel"/>
    <w:tmpl w:val="EBB2C8B8"/>
    <w:lvl w:ilvl="0" w:tplc="FFFFFFFF">
      <w:start w:val="1"/>
      <w:numFmt w:val="bullet"/>
      <w:lvlText w:val=""/>
      <w:lvlJc w:val="left"/>
      <w:pPr>
        <w:ind w:left="720" w:hanging="360"/>
      </w:pPr>
      <w:rPr>
        <w:rFonts w:ascii="Symbol" w:hAnsi="Symbol" w:hint="default"/>
      </w:rPr>
    </w:lvl>
    <w:lvl w:ilvl="1" w:tplc="EE5E508E">
      <w:start w:val="1"/>
      <w:numFmt w:val="bullet"/>
      <w:lvlText w:val="o"/>
      <w:lvlJc w:val="left"/>
      <w:pPr>
        <w:ind w:left="1440" w:hanging="360"/>
      </w:pPr>
      <w:rPr>
        <w:rFonts w:ascii="Courier New" w:hAnsi="Courier New" w:hint="default"/>
      </w:rPr>
    </w:lvl>
    <w:lvl w:ilvl="2" w:tplc="A6FE0A74">
      <w:start w:val="1"/>
      <w:numFmt w:val="bullet"/>
      <w:lvlText w:val=""/>
      <w:lvlJc w:val="left"/>
      <w:pPr>
        <w:ind w:left="2160" w:hanging="360"/>
      </w:pPr>
      <w:rPr>
        <w:rFonts w:ascii="Wingdings" w:hAnsi="Wingdings" w:hint="default"/>
      </w:rPr>
    </w:lvl>
    <w:lvl w:ilvl="3" w:tplc="5D5C026A">
      <w:start w:val="1"/>
      <w:numFmt w:val="bullet"/>
      <w:lvlText w:val=""/>
      <w:lvlJc w:val="left"/>
      <w:pPr>
        <w:ind w:left="2880" w:hanging="360"/>
      </w:pPr>
      <w:rPr>
        <w:rFonts w:ascii="Symbol" w:hAnsi="Symbol" w:hint="default"/>
      </w:rPr>
    </w:lvl>
    <w:lvl w:ilvl="4" w:tplc="0934504E">
      <w:start w:val="1"/>
      <w:numFmt w:val="bullet"/>
      <w:lvlText w:val="o"/>
      <w:lvlJc w:val="left"/>
      <w:pPr>
        <w:ind w:left="3600" w:hanging="360"/>
      </w:pPr>
      <w:rPr>
        <w:rFonts w:ascii="Courier New" w:hAnsi="Courier New" w:hint="default"/>
      </w:rPr>
    </w:lvl>
    <w:lvl w:ilvl="5" w:tplc="266E9DEC">
      <w:start w:val="1"/>
      <w:numFmt w:val="bullet"/>
      <w:lvlText w:val=""/>
      <w:lvlJc w:val="left"/>
      <w:pPr>
        <w:ind w:left="4320" w:hanging="360"/>
      </w:pPr>
      <w:rPr>
        <w:rFonts w:ascii="Wingdings" w:hAnsi="Wingdings" w:hint="default"/>
      </w:rPr>
    </w:lvl>
    <w:lvl w:ilvl="6" w:tplc="1290994C">
      <w:start w:val="1"/>
      <w:numFmt w:val="bullet"/>
      <w:lvlText w:val=""/>
      <w:lvlJc w:val="left"/>
      <w:pPr>
        <w:ind w:left="5040" w:hanging="360"/>
      </w:pPr>
      <w:rPr>
        <w:rFonts w:ascii="Symbol" w:hAnsi="Symbol" w:hint="default"/>
      </w:rPr>
    </w:lvl>
    <w:lvl w:ilvl="7" w:tplc="5CEE8D92">
      <w:start w:val="1"/>
      <w:numFmt w:val="bullet"/>
      <w:lvlText w:val="o"/>
      <w:lvlJc w:val="left"/>
      <w:pPr>
        <w:ind w:left="5760" w:hanging="360"/>
      </w:pPr>
      <w:rPr>
        <w:rFonts w:ascii="Courier New" w:hAnsi="Courier New" w:hint="default"/>
      </w:rPr>
    </w:lvl>
    <w:lvl w:ilvl="8" w:tplc="82F09466">
      <w:start w:val="1"/>
      <w:numFmt w:val="bullet"/>
      <w:lvlText w:val=""/>
      <w:lvlJc w:val="left"/>
      <w:pPr>
        <w:ind w:left="6480" w:hanging="360"/>
      </w:pPr>
      <w:rPr>
        <w:rFonts w:ascii="Wingdings" w:hAnsi="Wingdings" w:hint="default"/>
      </w:rPr>
    </w:lvl>
  </w:abstractNum>
  <w:abstractNum w:abstractNumId="6" w15:restartNumberingAfterBreak="0">
    <w:nsid w:val="0F002C57"/>
    <w:multiLevelType w:val="hybridMultilevel"/>
    <w:tmpl w:val="C92C12F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122B8"/>
    <w:multiLevelType w:val="hybridMultilevel"/>
    <w:tmpl w:val="C706B66A"/>
    <w:lvl w:ilvl="0" w:tplc="13645C64">
      <w:start w:val="1"/>
      <w:numFmt w:val="bullet"/>
      <w:lvlText w:val=""/>
      <w:lvlJc w:val="left"/>
      <w:pPr>
        <w:ind w:left="720" w:hanging="360"/>
      </w:pPr>
      <w:rPr>
        <w:rFonts w:ascii="Symbol" w:hAnsi="Symbol" w:hint="default"/>
      </w:rPr>
    </w:lvl>
    <w:lvl w:ilvl="1" w:tplc="D6C4BA12">
      <w:start w:val="1"/>
      <w:numFmt w:val="bullet"/>
      <w:lvlText w:val=""/>
      <w:lvlJc w:val="left"/>
      <w:pPr>
        <w:ind w:left="1440" w:hanging="360"/>
      </w:pPr>
      <w:rPr>
        <w:rFonts w:ascii="Symbol" w:hAnsi="Symbol" w:hint="default"/>
      </w:rPr>
    </w:lvl>
    <w:lvl w:ilvl="2" w:tplc="DC5C324A">
      <w:start w:val="1"/>
      <w:numFmt w:val="bullet"/>
      <w:lvlText w:val=""/>
      <w:lvlJc w:val="left"/>
      <w:pPr>
        <w:ind w:left="2160" w:hanging="360"/>
      </w:pPr>
      <w:rPr>
        <w:rFonts w:ascii="Wingdings" w:hAnsi="Wingdings" w:hint="default"/>
      </w:rPr>
    </w:lvl>
    <w:lvl w:ilvl="3" w:tplc="C5585006">
      <w:start w:val="1"/>
      <w:numFmt w:val="bullet"/>
      <w:lvlText w:val=""/>
      <w:lvlJc w:val="left"/>
      <w:pPr>
        <w:ind w:left="2880" w:hanging="360"/>
      </w:pPr>
      <w:rPr>
        <w:rFonts w:ascii="Symbol" w:hAnsi="Symbol" w:hint="default"/>
      </w:rPr>
    </w:lvl>
    <w:lvl w:ilvl="4" w:tplc="4956E380">
      <w:start w:val="1"/>
      <w:numFmt w:val="bullet"/>
      <w:lvlText w:val="o"/>
      <w:lvlJc w:val="left"/>
      <w:pPr>
        <w:ind w:left="3600" w:hanging="360"/>
      </w:pPr>
      <w:rPr>
        <w:rFonts w:ascii="Courier New" w:hAnsi="Courier New" w:hint="default"/>
      </w:rPr>
    </w:lvl>
    <w:lvl w:ilvl="5" w:tplc="41ACCDD6">
      <w:start w:val="1"/>
      <w:numFmt w:val="bullet"/>
      <w:lvlText w:val=""/>
      <w:lvlJc w:val="left"/>
      <w:pPr>
        <w:ind w:left="4320" w:hanging="360"/>
      </w:pPr>
      <w:rPr>
        <w:rFonts w:ascii="Wingdings" w:hAnsi="Wingdings" w:hint="default"/>
      </w:rPr>
    </w:lvl>
    <w:lvl w:ilvl="6" w:tplc="2542A98E">
      <w:start w:val="1"/>
      <w:numFmt w:val="bullet"/>
      <w:lvlText w:val=""/>
      <w:lvlJc w:val="left"/>
      <w:pPr>
        <w:ind w:left="5040" w:hanging="360"/>
      </w:pPr>
      <w:rPr>
        <w:rFonts w:ascii="Symbol" w:hAnsi="Symbol" w:hint="default"/>
      </w:rPr>
    </w:lvl>
    <w:lvl w:ilvl="7" w:tplc="22B4A1A8">
      <w:start w:val="1"/>
      <w:numFmt w:val="bullet"/>
      <w:lvlText w:val="o"/>
      <w:lvlJc w:val="left"/>
      <w:pPr>
        <w:ind w:left="5760" w:hanging="360"/>
      </w:pPr>
      <w:rPr>
        <w:rFonts w:ascii="Courier New" w:hAnsi="Courier New" w:hint="default"/>
      </w:rPr>
    </w:lvl>
    <w:lvl w:ilvl="8" w:tplc="377AD136">
      <w:start w:val="1"/>
      <w:numFmt w:val="bullet"/>
      <w:lvlText w:val=""/>
      <w:lvlJc w:val="left"/>
      <w:pPr>
        <w:ind w:left="6480" w:hanging="360"/>
      </w:pPr>
      <w:rPr>
        <w:rFonts w:ascii="Wingdings" w:hAnsi="Wingdings" w:hint="default"/>
      </w:rPr>
    </w:lvl>
  </w:abstractNum>
  <w:abstractNum w:abstractNumId="8" w15:restartNumberingAfterBreak="0">
    <w:nsid w:val="1A69606A"/>
    <w:multiLevelType w:val="hybridMultilevel"/>
    <w:tmpl w:val="129ADED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E6794"/>
    <w:multiLevelType w:val="hybridMultilevel"/>
    <w:tmpl w:val="D5F2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87B82"/>
    <w:multiLevelType w:val="multilevel"/>
    <w:tmpl w:val="7DF24242"/>
    <w:lvl w:ilvl="0">
      <w:start w:val="1"/>
      <w:numFmt w:val="upperLetter"/>
      <w:lvlText w:val="%1."/>
      <w:lvlJc w:val="left"/>
      <w:pPr>
        <w:ind w:left="1440" w:hanging="360"/>
      </w:pPr>
    </w:lvl>
    <w:lvl w:ilvl="1" w:tentative="1">
      <w:start w:val="1"/>
      <w:numFmt w:val="decimal"/>
      <w:lvlText w:val="%1.%2."/>
      <w:lvlJc w:val="left"/>
      <w:pPr>
        <w:ind w:left="2160" w:hanging="360"/>
      </w:pPr>
    </w:lvl>
    <w:lvl w:ilvl="2" w:tentative="1">
      <w:start w:val="1"/>
      <w:numFmt w:val="decimal"/>
      <w:lvlText w:val="%1.%2.%3."/>
      <w:lvlJc w:val="left"/>
      <w:pPr>
        <w:ind w:left="2880" w:hanging="360"/>
      </w:pPr>
    </w:lvl>
    <w:lvl w:ilvl="3" w:tentative="1">
      <w:start w:val="1"/>
      <w:numFmt w:val="decimal"/>
      <w:lvlText w:val="%1.%2.%3.%4."/>
      <w:lvlJc w:val="left"/>
      <w:pPr>
        <w:ind w:left="3600" w:hanging="360"/>
      </w:pPr>
    </w:lvl>
    <w:lvl w:ilvl="4" w:tentative="1">
      <w:start w:val="1"/>
      <w:numFmt w:val="decimal"/>
      <w:lvlText w:val="%1.%2.%3.%4.%5."/>
      <w:lvlJc w:val="left"/>
      <w:pPr>
        <w:ind w:left="4320" w:hanging="360"/>
      </w:pPr>
    </w:lvl>
    <w:lvl w:ilvl="5" w:tentative="1">
      <w:start w:val="1"/>
      <w:numFmt w:val="decimal"/>
      <w:lvlText w:val="%1.%2.%3.%4.%5.%6."/>
      <w:lvlJc w:val="left"/>
      <w:pPr>
        <w:ind w:left="5040" w:hanging="360"/>
      </w:pPr>
    </w:lvl>
    <w:lvl w:ilvl="6" w:tentative="1">
      <w:start w:val="1"/>
      <w:numFmt w:val="decimal"/>
      <w:lvlText w:val="%1.%2.%3.%4.%5.%6.%7."/>
      <w:lvlJc w:val="left"/>
      <w:pPr>
        <w:ind w:left="5760" w:hanging="360"/>
      </w:pPr>
    </w:lvl>
    <w:lvl w:ilvl="7" w:tentative="1">
      <w:start w:val="1"/>
      <w:numFmt w:val="decimal"/>
      <w:lvlText w:val="%1.%2.%3.%4.%5.%6.%7.%8."/>
      <w:lvlJc w:val="left"/>
      <w:pPr>
        <w:ind w:left="6480" w:hanging="360"/>
      </w:pPr>
    </w:lvl>
    <w:lvl w:ilvl="8" w:tentative="1">
      <w:start w:val="1"/>
      <w:numFmt w:val="decimal"/>
      <w:lvlText w:val="%1.%2.%3.%4.%5.%6.%7.%8.%9."/>
      <w:lvlJc w:val="left"/>
      <w:pPr>
        <w:ind w:left="7200" w:hanging="360"/>
      </w:pPr>
    </w:lvl>
  </w:abstractNum>
  <w:abstractNum w:abstractNumId="11" w15:restartNumberingAfterBreak="0">
    <w:nsid w:val="20146323"/>
    <w:multiLevelType w:val="hybridMultilevel"/>
    <w:tmpl w:val="134C9600"/>
    <w:lvl w:ilvl="0" w:tplc="0F66331E">
      <w:start w:val="1"/>
      <w:numFmt w:val="bullet"/>
      <w:lvlText w:val=""/>
      <w:lvlJc w:val="left"/>
      <w:pPr>
        <w:ind w:left="720" w:hanging="360"/>
      </w:pPr>
      <w:rPr>
        <w:rFonts w:ascii="Symbol" w:hAnsi="Symbol" w:hint="default"/>
      </w:rPr>
    </w:lvl>
    <w:lvl w:ilvl="1" w:tplc="829870C2">
      <w:start w:val="1"/>
      <w:numFmt w:val="bullet"/>
      <w:lvlText w:val="o"/>
      <w:lvlJc w:val="left"/>
      <w:pPr>
        <w:ind w:left="1440" w:hanging="360"/>
      </w:pPr>
      <w:rPr>
        <w:rFonts w:ascii="Courier New" w:hAnsi="Courier New" w:hint="default"/>
      </w:rPr>
    </w:lvl>
    <w:lvl w:ilvl="2" w:tplc="305A6CDE">
      <w:start w:val="1"/>
      <w:numFmt w:val="bullet"/>
      <w:lvlText w:val=""/>
      <w:lvlJc w:val="left"/>
      <w:pPr>
        <w:ind w:left="2160" w:hanging="360"/>
      </w:pPr>
      <w:rPr>
        <w:rFonts w:ascii="Wingdings" w:hAnsi="Wingdings" w:hint="default"/>
      </w:rPr>
    </w:lvl>
    <w:lvl w:ilvl="3" w:tplc="1BB44F72">
      <w:start w:val="1"/>
      <w:numFmt w:val="bullet"/>
      <w:lvlText w:val=""/>
      <w:lvlJc w:val="left"/>
      <w:pPr>
        <w:ind w:left="2880" w:hanging="360"/>
      </w:pPr>
      <w:rPr>
        <w:rFonts w:ascii="Symbol" w:hAnsi="Symbol" w:hint="default"/>
      </w:rPr>
    </w:lvl>
    <w:lvl w:ilvl="4" w:tplc="235CE80A">
      <w:start w:val="1"/>
      <w:numFmt w:val="bullet"/>
      <w:lvlText w:val="o"/>
      <w:lvlJc w:val="left"/>
      <w:pPr>
        <w:ind w:left="3600" w:hanging="360"/>
      </w:pPr>
      <w:rPr>
        <w:rFonts w:ascii="Courier New" w:hAnsi="Courier New" w:hint="default"/>
      </w:rPr>
    </w:lvl>
    <w:lvl w:ilvl="5" w:tplc="6D5AA19C">
      <w:start w:val="1"/>
      <w:numFmt w:val="bullet"/>
      <w:lvlText w:val=""/>
      <w:lvlJc w:val="left"/>
      <w:pPr>
        <w:ind w:left="4320" w:hanging="360"/>
      </w:pPr>
      <w:rPr>
        <w:rFonts w:ascii="Wingdings" w:hAnsi="Wingdings" w:hint="default"/>
      </w:rPr>
    </w:lvl>
    <w:lvl w:ilvl="6" w:tplc="57DE4F2A">
      <w:start w:val="1"/>
      <w:numFmt w:val="bullet"/>
      <w:lvlText w:val=""/>
      <w:lvlJc w:val="left"/>
      <w:pPr>
        <w:ind w:left="5040" w:hanging="360"/>
      </w:pPr>
      <w:rPr>
        <w:rFonts w:ascii="Symbol" w:hAnsi="Symbol" w:hint="default"/>
      </w:rPr>
    </w:lvl>
    <w:lvl w:ilvl="7" w:tplc="8E329728">
      <w:start w:val="1"/>
      <w:numFmt w:val="bullet"/>
      <w:lvlText w:val="o"/>
      <w:lvlJc w:val="left"/>
      <w:pPr>
        <w:ind w:left="5760" w:hanging="360"/>
      </w:pPr>
      <w:rPr>
        <w:rFonts w:ascii="Courier New" w:hAnsi="Courier New" w:hint="default"/>
      </w:rPr>
    </w:lvl>
    <w:lvl w:ilvl="8" w:tplc="5F42EF98">
      <w:start w:val="1"/>
      <w:numFmt w:val="bullet"/>
      <w:lvlText w:val=""/>
      <w:lvlJc w:val="left"/>
      <w:pPr>
        <w:ind w:left="6480" w:hanging="360"/>
      </w:pPr>
      <w:rPr>
        <w:rFonts w:ascii="Wingdings" w:hAnsi="Wingdings" w:hint="default"/>
      </w:rPr>
    </w:lvl>
  </w:abstractNum>
  <w:abstractNum w:abstractNumId="12" w15:restartNumberingAfterBreak="0">
    <w:nsid w:val="22195896"/>
    <w:multiLevelType w:val="hybridMultilevel"/>
    <w:tmpl w:val="7CC0456A"/>
    <w:lvl w:ilvl="0" w:tplc="7AF6B724">
      <w:start w:val="1"/>
      <w:numFmt w:val="bullet"/>
      <w:lvlText w:val=""/>
      <w:lvlJc w:val="left"/>
      <w:pPr>
        <w:ind w:left="720" w:hanging="360"/>
      </w:pPr>
      <w:rPr>
        <w:rFonts w:ascii="Symbol" w:hAnsi="Symbol" w:hint="default"/>
      </w:rPr>
    </w:lvl>
    <w:lvl w:ilvl="1" w:tplc="7506DA96">
      <w:start w:val="1"/>
      <w:numFmt w:val="bullet"/>
      <w:lvlText w:val="o"/>
      <w:lvlJc w:val="left"/>
      <w:pPr>
        <w:ind w:left="1440" w:hanging="360"/>
      </w:pPr>
      <w:rPr>
        <w:rFonts w:ascii="Courier New" w:hAnsi="Courier New" w:hint="default"/>
      </w:rPr>
    </w:lvl>
    <w:lvl w:ilvl="2" w:tplc="6138FE1C">
      <w:start w:val="1"/>
      <w:numFmt w:val="bullet"/>
      <w:lvlText w:val=""/>
      <w:lvlJc w:val="left"/>
      <w:pPr>
        <w:ind w:left="2160" w:hanging="360"/>
      </w:pPr>
      <w:rPr>
        <w:rFonts w:ascii="Wingdings" w:hAnsi="Wingdings" w:hint="default"/>
      </w:rPr>
    </w:lvl>
    <w:lvl w:ilvl="3" w:tplc="260CE126">
      <w:start w:val="1"/>
      <w:numFmt w:val="bullet"/>
      <w:lvlText w:val=""/>
      <w:lvlJc w:val="left"/>
      <w:pPr>
        <w:ind w:left="2880" w:hanging="360"/>
      </w:pPr>
      <w:rPr>
        <w:rFonts w:ascii="Symbol" w:hAnsi="Symbol" w:hint="default"/>
      </w:rPr>
    </w:lvl>
    <w:lvl w:ilvl="4" w:tplc="34FE5BE6">
      <w:start w:val="1"/>
      <w:numFmt w:val="bullet"/>
      <w:lvlText w:val="o"/>
      <w:lvlJc w:val="left"/>
      <w:pPr>
        <w:ind w:left="3600" w:hanging="360"/>
      </w:pPr>
      <w:rPr>
        <w:rFonts w:ascii="Courier New" w:hAnsi="Courier New" w:hint="default"/>
      </w:rPr>
    </w:lvl>
    <w:lvl w:ilvl="5" w:tplc="EA2050E0">
      <w:start w:val="1"/>
      <w:numFmt w:val="bullet"/>
      <w:lvlText w:val=""/>
      <w:lvlJc w:val="left"/>
      <w:pPr>
        <w:ind w:left="4320" w:hanging="360"/>
      </w:pPr>
      <w:rPr>
        <w:rFonts w:ascii="Wingdings" w:hAnsi="Wingdings" w:hint="default"/>
      </w:rPr>
    </w:lvl>
    <w:lvl w:ilvl="6" w:tplc="0DEA2176">
      <w:start w:val="1"/>
      <w:numFmt w:val="bullet"/>
      <w:lvlText w:val=""/>
      <w:lvlJc w:val="left"/>
      <w:pPr>
        <w:ind w:left="5040" w:hanging="360"/>
      </w:pPr>
      <w:rPr>
        <w:rFonts w:ascii="Symbol" w:hAnsi="Symbol" w:hint="default"/>
      </w:rPr>
    </w:lvl>
    <w:lvl w:ilvl="7" w:tplc="2544E724">
      <w:start w:val="1"/>
      <w:numFmt w:val="bullet"/>
      <w:lvlText w:val="o"/>
      <w:lvlJc w:val="left"/>
      <w:pPr>
        <w:ind w:left="5760" w:hanging="360"/>
      </w:pPr>
      <w:rPr>
        <w:rFonts w:ascii="Courier New" w:hAnsi="Courier New" w:hint="default"/>
      </w:rPr>
    </w:lvl>
    <w:lvl w:ilvl="8" w:tplc="D646FC2A">
      <w:start w:val="1"/>
      <w:numFmt w:val="bullet"/>
      <w:lvlText w:val=""/>
      <w:lvlJc w:val="left"/>
      <w:pPr>
        <w:ind w:left="6480" w:hanging="360"/>
      </w:pPr>
      <w:rPr>
        <w:rFonts w:ascii="Wingdings" w:hAnsi="Wingdings" w:hint="default"/>
      </w:rPr>
    </w:lvl>
  </w:abstractNum>
  <w:abstractNum w:abstractNumId="13" w15:restartNumberingAfterBreak="0">
    <w:nsid w:val="23204D85"/>
    <w:multiLevelType w:val="hybridMultilevel"/>
    <w:tmpl w:val="72E422B4"/>
    <w:lvl w:ilvl="0" w:tplc="C1709274">
      <w:start w:val="1"/>
      <w:numFmt w:val="bullet"/>
      <w:lvlText w:val=""/>
      <w:lvlJc w:val="left"/>
      <w:pPr>
        <w:ind w:left="720" w:hanging="360"/>
      </w:pPr>
      <w:rPr>
        <w:rFonts w:ascii="Symbol" w:hAnsi="Symbol" w:hint="default"/>
      </w:rPr>
    </w:lvl>
    <w:lvl w:ilvl="1" w:tplc="12B4DB40">
      <w:start w:val="1"/>
      <w:numFmt w:val="bullet"/>
      <w:lvlText w:val="o"/>
      <w:lvlJc w:val="left"/>
      <w:pPr>
        <w:ind w:left="1440" w:hanging="360"/>
      </w:pPr>
      <w:rPr>
        <w:rFonts w:ascii="Courier New" w:hAnsi="Courier New" w:hint="default"/>
      </w:rPr>
    </w:lvl>
    <w:lvl w:ilvl="2" w:tplc="BE381DEA">
      <w:start w:val="1"/>
      <w:numFmt w:val="bullet"/>
      <w:lvlText w:val=""/>
      <w:lvlJc w:val="left"/>
      <w:pPr>
        <w:ind w:left="2160" w:hanging="360"/>
      </w:pPr>
      <w:rPr>
        <w:rFonts w:ascii="Wingdings" w:hAnsi="Wingdings" w:hint="default"/>
      </w:rPr>
    </w:lvl>
    <w:lvl w:ilvl="3" w:tplc="D9784D14">
      <w:start w:val="1"/>
      <w:numFmt w:val="bullet"/>
      <w:lvlText w:val=""/>
      <w:lvlJc w:val="left"/>
      <w:pPr>
        <w:ind w:left="2880" w:hanging="360"/>
      </w:pPr>
      <w:rPr>
        <w:rFonts w:ascii="Symbol" w:hAnsi="Symbol" w:hint="default"/>
      </w:rPr>
    </w:lvl>
    <w:lvl w:ilvl="4" w:tplc="7456A0DC">
      <w:start w:val="1"/>
      <w:numFmt w:val="bullet"/>
      <w:lvlText w:val="o"/>
      <w:lvlJc w:val="left"/>
      <w:pPr>
        <w:ind w:left="3600" w:hanging="360"/>
      </w:pPr>
      <w:rPr>
        <w:rFonts w:ascii="Courier New" w:hAnsi="Courier New" w:hint="default"/>
      </w:rPr>
    </w:lvl>
    <w:lvl w:ilvl="5" w:tplc="C98A347C">
      <w:start w:val="1"/>
      <w:numFmt w:val="bullet"/>
      <w:lvlText w:val=""/>
      <w:lvlJc w:val="left"/>
      <w:pPr>
        <w:ind w:left="4320" w:hanging="360"/>
      </w:pPr>
      <w:rPr>
        <w:rFonts w:ascii="Wingdings" w:hAnsi="Wingdings" w:hint="default"/>
      </w:rPr>
    </w:lvl>
    <w:lvl w:ilvl="6" w:tplc="F6CCB34C">
      <w:start w:val="1"/>
      <w:numFmt w:val="bullet"/>
      <w:lvlText w:val=""/>
      <w:lvlJc w:val="left"/>
      <w:pPr>
        <w:ind w:left="5040" w:hanging="360"/>
      </w:pPr>
      <w:rPr>
        <w:rFonts w:ascii="Symbol" w:hAnsi="Symbol" w:hint="default"/>
      </w:rPr>
    </w:lvl>
    <w:lvl w:ilvl="7" w:tplc="F404DC38">
      <w:start w:val="1"/>
      <w:numFmt w:val="bullet"/>
      <w:lvlText w:val="o"/>
      <w:lvlJc w:val="left"/>
      <w:pPr>
        <w:ind w:left="5760" w:hanging="360"/>
      </w:pPr>
      <w:rPr>
        <w:rFonts w:ascii="Courier New" w:hAnsi="Courier New" w:hint="default"/>
      </w:rPr>
    </w:lvl>
    <w:lvl w:ilvl="8" w:tplc="F73C3ED4">
      <w:start w:val="1"/>
      <w:numFmt w:val="bullet"/>
      <w:lvlText w:val=""/>
      <w:lvlJc w:val="left"/>
      <w:pPr>
        <w:ind w:left="6480" w:hanging="360"/>
      </w:pPr>
      <w:rPr>
        <w:rFonts w:ascii="Wingdings" w:hAnsi="Wingdings" w:hint="default"/>
      </w:rPr>
    </w:lvl>
  </w:abstractNum>
  <w:abstractNum w:abstractNumId="14" w15:restartNumberingAfterBreak="0">
    <w:nsid w:val="239C51B0"/>
    <w:multiLevelType w:val="hybridMultilevel"/>
    <w:tmpl w:val="32A427B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4242E29"/>
    <w:multiLevelType w:val="hybridMultilevel"/>
    <w:tmpl w:val="2070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966E0"/>
    <w:multiLevelType w:val="hybridMultilevel"/>
    <w:tmpl w:val="B53AEE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2A471FD6"/>
    <w:multiLevelType w:val="hybridMultilevel"/>
    <w:tmpl w:val="0DAC01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F71115"/>
    <w:multiLevelType w:val="hybridMultilevel"/>
    <w:tmpl w:val="D82CA0B2"/>
    <w:lvl w:ilvl="0" w:tplc="2B8A946A">
      <w:start w:val="1"/>
      <w:numFmt w:val="decimal"/>
      <w:lvlText w:val="%1)"/>
      <w:lvlJc w:val="left"/>
      <w:pPr>
        <w:ind w:left="301" w:hanging="360"/>
      </w:pPr>
      <w:rPr>
        <w:rFonts w:hint="default"/>
      </w:rPr>
    </w:lvl>
    <w:lvl w:ilvl="1" w:tplc="04090019" w:tentative="1">
      <w:start w:val="1"/>
      <w:numFmt w:val="lowerLetter"/>
      <w:lvlText w:val="%2."/>
      <w:lvlJc w:val="left"/>
      <w:pPr>
        <w:ind w:left="1021" w:hanging="360"/>
      </w:pPr>
    </w:lvl>
    <w:lvl w:ilvl="2" w:tplc="0409001B" w:tentative="1">
      <w:start w:val="1"/>
      <w:numFmt w:val="lowerRoman"/>
      <w:lvlText w:val="%3."/>
      <w:lvlJc w:val="right"/>
      <w:pPr>
        <w:ind w:left="1741" w:hanging="180"/>
      </w:pPr>
    </w:lvl>
    <w:lvl w:ilvl="3" w:tplc="0409000F" w:tentative="1">
      <w:start w:val="1"/>
      <w:numFmt w:val="decimal"/>
      <w:lvlText w:val="%4."/>
      <w:lvlJc w:val="left"/>
      <w:pPr>
        <w:ind w:left="2461" w:hanging="360"/>
      </w:pPr>
    </w:lvl>
    <w:lvl w:ilvl="4" w:tplc="04090019" w:tentative="1">
      <w:start w:val="1"/>
      <w:numFmt w:val="lowerLetter"/>
      <w:lvlText w:val="%5."/>
      <w:lvlJc w:val="left"/>
      <w:pPr>
        <w:ind w:left="3181" w:hanging="360"/>
      </w:pPr>
    </w:lvl>
    <w:lvl w:ilvl="5" w:tplc="0409001B" w:tentative="1">
      <w:start w:val="1"/>
      <w:numFmt w:val="lowerRoman"/>
      <w:lvlText w:val="%6."/>
      <w:lvlJc w:val="right"/>
      <w:pPr>
        <w:ind w:left="3901" w:hanging="180"/>
      </w:pPr>
    </w:lvl>
    <w:lvl w:ilvl="6" w:tplc="0409000F" w:tentative="1">
      <w:start w:val="1"/>
      <w:numFmt w:val="decimal"/>
      <w:lvlText w:val="%7."/>
      <w:lvlJc w:val="left"/>
      <w:pPr>
        <w:ind w:left="4621" w:hanging="360"/>
      </w:pPr>
    </w:lvl>
    <w:lvl w:ilvl="7" w:tplc="04090019" w:tentative="1">
      <w:start w:val="1"/>
      <w:numFmt w:val="lowerLetter"/>
      <w:lvlText w:val="%8."/>
      <w:lvlJc w:val="left"/>
      <w:pPr>
        <w:ind w:left="5341" w:hanging="360"/>
      </w:pPr>
    </w:lvl>
    <w:lvl w:ilvl="8" w:tplc="0409001B" w:tentative="1">
      <w:start w:val="1"/>
      <w:numFmt w:val="lowerRoman"/>
      <w:lvlText w:val="%9."/>
      <w:lvlJc w:val="right"/>
      <w:pPr>
        <w:ind w:left="6061" w:hanging="180"/>
      </w:pPr>
    </w:lvl>
  </w:abstractNum>
  <w:abstractNum w:abstractNumId="19" w15:restartNumberingAfterBreak="0">
    <w:nsid w:val="2B2A168B"/>
    <w:multiLevelType w:val="hybridMultilevel"/>
    <w:tmpl w:val="0338D7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5A3077"/>
    <w:multiLevelType w:val="hybridMultilevel"/>
    <w:tmpl w:val="01D00B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2C17AE"/>
    <w:multiLevelType w:val="hybridMultilevel"/>
    <w:tmpl w:val="43E63F80"/>
    <w:lvl w:ilvl="0" w:tplc="6DDCFB38">
      <w:start w:val="1"/>
      <w:numFmt w:val="decimal"/>
      <w:lvlText w:val="%1."/>
      <w:lvlJc w:val="left"/>
      <w:pPr>
        <w:ind w:left="720" w:hanging="360"/>
      </w:pPr>
    </w:lvl>
    <w:lvl w:ilvl="1" w:tplc="3BB86190">
      <w:start w:val="1"/>
      <w:numFmt w:val="upperLetter"/>
      <w:lvlText w:val="%2."/>
      <w:lvlJc w:val="left"/>
      <w:pPr>
        <w:ind w:left="1440" w:hanging="360"/>
      </w:pPr>
    </w:lvl>
    <w:lvl w:ilvl="2" w:tplc="311A25C4">
      <w:start w:val="1"/>
      <w:numFmt w:val="lowerRoman"/>
      <w:lvlText w:val="%3."/>
      <w:lvlJc w:val="right"/>
      <w:pPr>
        <w:ind w:left="2160" w:hanging="180"/>
      </w:pPr>
    </w:lvl>
    <w:lvl w:ilvl="3" w:tplc="28CEAB50">
      <w:start w:val="1"/>
      <w:numFmt w:val="decimal"/>
      <w:lvlText w:val="%4."/>
      <w:lvlJc w:val="left"/>
      <w:pPr>
        <w:ind w:left="2880" w:hanging="360"/>
      </w:pPr>
    </w:lvl>
    <w:lvl w:ilvl="4" w:tplc="ABDA3AE6">
      <w:start w:val="1"/>
      <w:numFmt w:val="lowerLetter"/>
      <w:lvlText w:val="%5."/>
      <w:lvlJc w:val="left"/>
      <w:pPr>
        <w:ind w:left="3600" w:hanging="360"/>
      </w:pPr>
    </w:lvl>
    <w:lvl w:ilvl="5" w:tplc="E57ED48E">
      <w:start w:val="1"/>
      <w:numFmt w:val="lowerRoman"/>
      <w:lvlText w:val="%6."/>
      <w:lvlJc w:val="right"/>
      <w:pPr>
        <w:ind w:left="4320" w:hanging="180"/>
      </w:pPr>
    </w:lvl>
    <w:lvl w:ilvl="6" w:tplc="C2EA39FA">
      <w:start w:val="1"/>
      <w:numFmt w:val="decimal"/>
      <w:lvlText w:val="%7."/>
      <w:lvlJc w:val="left"/>
      <w:pPr>
        <w:ind w:left="5040" w:hanging="360"/>
      </w:pPr>
    </w:lvl>
    <w:lvl w:ilvl="7" w:tplc="8CCC0F98">
      <w:start w:val="1"/>
      <w:numFmt w:val="lowerLetter"/>
      <w:lvlText w:val="%8."/>
      <w:lvlJc w:val="left"/>
      <w:pPr>
        <w:ind w:left="5760" w:hanging="360"/>
      </w:pPr>
    </w:lvl>
    <w:lvl w:ilvl="8" w:tplc="A4DC0EC4">
      <w:start w:val="1"/>
      <w:numFmt w:val="lowerRoman"/>
      <w:lvlText w:val="%9."/>
      <w:lvlJc w:val="right"/>
      <w:pPr>
        <w:ind w:left="6480" w:hanging="180"/>
      </w:pPr>
    </w:lvl>
  </w:abstractNum>
  <w:abstractNum w:abstractNumId="22" w15:restartNumberingAfterBreak="0">
    <w:nsid w:val="32DF45FC"/>
    <w:multiLevelType w:val="hybridMultilevel"/>
    <w:tmpl w:val="D48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15D7F"/>
    <w:multiLevelType w:val="hybridMultilevel"/>
    <w:tmpl w:val="FFF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A7427"/>
    <w:multiLevelType w:val="hybridMultilevel"/>
    <w:tmpl w:val="88F6E7CC"/>
    <w:lvl w:ilvl="0" w:tplc="FFFFFFFF">
      <w:start w:val="1"/>
      <w:numFmt w:val="bullet"/>
      <w:lvlText w:val=""/>
      <w:lvlJc w:val="left"/>
      <w:pPr>
        <w:ind w:left="720" w:hanging="360"/>
      </w:pPr>
      <w:rPr>
        <w:rFonts w:ascii="Symbol" w:hAnsi="Symbol" w:hint="default"/>
      </w:rPr>
    </w:lvl>
    <w:lvl w:ilvl="1" w:tplc="48BCD66E">
      <w:start w:val="1"/>
      <w:numFmt w:val="bullet"/>
      <w:lvlText w:val="o"/>
      <w:lvlJc w:val="left"/>
      <w:pPr>
        <w:ind w:left="1440" w:hanging="360"/>
      </w:pPr>
      <w:rPr>
        <w:rFonts w:ascii="Courier New" w:hAnsi="Courier New" w:hint="default"/>
      </w:rPr>
    </w:lvl>
    <w:lvl w:ilvl="2" w:tplc="B5FC2650">
      <w:start w:val="1"/>
      <w:numFmt w:val="bullet"/>
      <w:lvlText w:val=""/>
      <w:lvlJc w:val="left"/>
      <w:pPr>
        <w:ind w:left="2160" w:hanging="360"/>
      </w:pPr>
      <w:rPr>
        <w:rFonts w:ascii="Wingdings" w:hAnsi="Wingdings" w:hint="default"/>
      </w:rPr>
    </w:lvl>
    <w:lvl w:ilvl="3" w:tplc="46CEB154">
      <w:start w:val="1"/>
      <w:numFmt w:val="bullet"/>
      <w:lvlText w:val=""/>
      <w:lvlJc w:val="left"/>
      <w:pPr>
        <w:ind w:left="2880" w:hanging="360"/>
      </w:pPr>
      <w:rPr>
        <w:rFonts w:ascii="Symbol" w:hAnsi="Symbol" w:hint="default"/>
      </w:rPr>
    </w:lvl>
    <w:lvl w:ilvl="4" w:tplc="7386554C">
      <w:start w:val="1"/>
      <w:numFmt w:val="bullet"/>
      <w:lvlText w:val="o"/>
      <w:lvlJc w:val="left"/>
      <w:pPr>
        <w:ind w:left="3600" w:hanging="360"/>
      </w:pPr>
      <w:rPr>
        <w:rFonts w:ascii="Courier New" w:hAnsi="Courier New" w:hint="default"/>
      </w:rPr>
    </w:lvl>
    <w:lvl w:ilvl="5" w:tplc="D7E885C0">
      <w:start w:val="1"/>
      <w:numFmt w:val="bullet"/>
      <w:lvlText w:val=""/>
      <w:lvlJc w:val="left"/>
      <w:pPr>
        <w:ind w:left="4320" w:hanging="360"/>
      </w:pPr>
      <w:rPr>
        <w:rFonts w:ascii="Wingdings" w:hAnsi="Wingdings" w:hint="default"/>
      </w:rPr>
    </w:lvl>
    <w:lvl w:ilvl="6" w:tplc="B17EB9E8">
      <w:start w:val="1"/>
      <w:numFmt w:val="bullet"/>
      <w:lvlText w:val=""/>
      <w:lvlJc w:val="left"/>
      <w:pPr>
        <w:ind w:left="5040" w:hanging="360"/>
      </w:pPr>
      <w:rPr>
        <w:rFonts w:ascii="Symbol" w:hAnsi="Symbol" w:hint="default"/>
      </w:rPr>
    </w:lvl>
    <w:lvl w:ilvl="7" w:tplc="B0228050">
      <w:start w:val="1"/>
      <w:numFmt w:val="bullet"/>
      <w:lvlText w:val="o"/>
      <w:lvlJc w:val="left"/>
      <w:pPr>
        <w:ind w:left="5760" w:hanging="360"/>
      </w:pPr>
      <w:rPr>
        <w:rFonts w:ascii="Courier New" w:hAnsi="Courier New" w:hint="default"/>
      </w:rPr>
    </w:lvl>
    <w:lvl w:ilvl="8" w:tplc="EB0AA1EA">
      <w:start w:val="1"/>
      <w:numFmt w:val="bullet"/>
      <w:lvlText w:val=""/>
      <w:lvlJc w:val="left"/>
      <w:pPr>
        <w:ind w:left="6480" w:hanging="360"/>
      </w:pPr>
      <w:rPr>
        <w:rFonts w:ascii="Wingdings" w:hAnsi="Wingdings" w:hint="default"/>
      </w:rPr>
    </w:lvl>
  </w:abstractNum>
  <w:abstractNum w:abstractNumId="25" w15:restartNumberingAfterBreak="0">
    <w:nsid w:val="34487326"/>
    <w:multiLevelType w:val="hybridMultilevel"/>
    <w:tmpl w:val="752CADB8"/>
    <w:lvl w:ilvl="0" w:tplc="DAC42F20">
      <w:start w:val="1"/>
      <w:numFmt w:val="bullet"/>
      <w:lvlText w:val=""/>
      <w:lvlJc w:val="left"/>
      <w:pPr>
        <w:ind w:left="720" w:hanging="360"/>
      </w:pPr>
      <w:rPr>
        <w:rFonts w:ascii="Symbol" w:hAnsi="Symbol" w:hint="default"/>
      </w:rPr>
    </w:lvl>
    <w:lvl w:ilvl="1" w:tplc="4D60ABD4">
      <w:start w:val="1"/>
      <w:numFmt w:val="bullet"/>
      <w:lvlText w:val="o"/>
      <w:lvlJc w:val="left"/>
      <w:pPr>
        <w:ind w:left="1440" w:hanging="360"/>
      </w:pPr>
      <w:rPr>
        <w:rFonts w:ascii="Courier New" w:hAnsi="Courier New" w:hint="default"/>
      </w:rPr>
    </w:lvl>
    <w:lvl w:ilvl="2" w:tplc="6DACF884">
      <w:start w:val="1"/>
      <w:numFmt w:val="bullet"/>
      <w:lvlText w:val=""/>
      <w:lvlJc w:val="left"/>
      <w:pPr>
        <w:ind w:left="2160" w:hanging="360"/>
      </w:pPr>
      <w:rPr>
        <w:rFonts w:ascii="Wingdings" w:hAnsi="Wingdings" w:hint="default"/>
      </w:rPr>
    </w:lvl>
    <w:lvl w:ilvl="3" w:tplc="A5505CAA">
      <w:start w:val="1"/>
      <w:numFmt w:val="bullet"/>
      <w:lvlText w:val=""/>
      <w:lvlJc w:val="left"/>
      <w:pPr>
        <w:ind w:left="2880" w:hanging="360"/>
      </w:pPr>
      <w:rPr>
        <w:rFonts w:ascii="Symbol" w:hAnsi="Symbol" w:hint="default"/>
      </w:rPr>
    </w:lvl>
    <w:lvl w:ilvl="4" w:tplc="4372CE90">
      <w:start w:val="1"/>
      <w:numFmt w:val="bullet"/>
      <w:lvlText w:val="o"/>
      <w:lvlJc w:val="left"/>
      <w:pPr>
        <w:ind w:left="3600" w:hanging="360"/>
      </w:pPr>
      <w:rPr>
        <w:rFonts w:ascii="Courier New" w:hAnsi="Courier New" w:hint="default"/>
      </w:rPr>
    </w:lvl>
    <w:lvl w:ilvl="5" w:tplc="E3D26D1C">
      <w:start w:val="1"/>
      <w:numFmt w:val="bullet"/>
      <w:lvlText w:val=""/>
      <w:lvlJc w:val="left"/>
      <w:pPr>
        <w:ind w:left="4320" w:hanging="360"/>
      </w:pPr>
      <w:rPr>
        <w:rFonts w:ascii="Wingdings" w:hAnsi="Wingdings" w:hint="default"/>
      </w:rPr>
    </w:lvl>
    <w:lvl w:ilvl="6" w:tplc="39CEECCA">
      <w:start w:val="1"/>
      <w:numFmt w:val="bullet"/>
      <w:lvlText w:val=""/>
      <w:lvlJc w:val="left"/>
      <w:pPr>
        <w:ind w:left="5040" w:hanging="360"/>
      </w:pPr>
      <w:rPr>
        <w:rFonts w:ascii="Symbol" w:hAnsi="Symbol" w:hint="default"/>
      </w:rPr>
    </w:lvl>
    <w:lvl w:ilvl="7" w:tplc="BFC8CBCC">
      <w:start w:val="1"/>
      <w:numFmt w:val="bullet"/>
      <w:lvlText w:val="o"/>
      <w:lvlJc w:val="left"/>
      <w:pPr>
        <w:ind w:left="5760" w:hanging="360"/>
      </w:pPr>
      <w:rPr>
        <w:rFonts w:ascii="Courier New" w:hAnsi="Courier New" w:hint="default"/>
      </w:rPr>
    </w:lvl>
    <w:lvl w:ilvl="8" w:tplc="016E5780">
      <w:start w:val="1"/>
      <w:numFmt w:val="bullet"/>
      <w:lvlText w:val=""/>
      <w:lvlJc w:val="left"/>
      <w:pPr>
        <w:ind w:left="6480" w:hanging="360"/>
      </w:pPr>
      <w:rPr>
        <w:rFonts w:ascii="Wingdings" w:hAnsi="Wingdings" w:hint="default"/>
      </w:rPr>
    </w:lvl>
  </w:abstractNum>
  <w:abstractNum w:abstractNumId="26" w15:restartNumberingAfterBreak="0">
    <w:nsid w:val="34927440"/>
    <w:multiLevelType w:val="hybridMultilevel"/>
    <w:tmpl w:val="1A66FD20"/>
    <w:lvl w:ilvl="0" w:tplc="04090003">
      <w:start w:val="1"/>
      <w:numFmt w:val="bullet"/>
      <w:lvlText w:val="o"/>
      <w:lvlJc w:val="left"/>
      <w:pPr>
        <w:ind w:left="720" w:hanging="360"/>
      </w:pPr>
      <w:rPr>
        <w:rFonts w:ascii="Courier New" w:hAnsi="Courier New" w:cs="Courier New" w:hint="default"/>
      </w:rPr>
    </w:lvl>
    <w:lvl w:ilvl="1" w:tplc="FBA2FFB0">
      <w:start w:val="1"/>
      <w:numFmt w:val="upperLetter"/>
      <w:lvlText w:val="%2."/>
      <w:lvlJc w:val="left"/>
      <w:pPr>
        <w:ind w:left="1440" w:hanging="360"/>
      </w:pPr>
    </w:lvl>
    <w:lvl w:ilvl="2" w:tplc="C0004EA8">
      <w:start w:val="1"/>
      <w:numFmt w:val="lowerRoman"/>
      <w:lvlText w:val="%3."/>
      <w:lvlJc w:val="right"/>
      <w:pPr>
        <w:ind w:left="2160" w:hanging="180"/>
      </w:pPr>
    </w:lvl>
    <w:lvl w:ilvl="3" w:tplc="09D6979E">
      <w:start w:val="1"/>
      <w:numFmt w:val="decimal"/>
      <w:lvlText w:val="%4."/>
      <w:lvlJc w:val="left"/>
      <w:pPr>
        <w:ind w:left="2880" w:hanging="360"/>
      </w:pPr>
    </w:lvl>
    <w:lvl w:ilvl="4" w:tplc="0872377E">
      <w:start w:val="1"/>
      <w:numFmt w:val="lowerLetter"/>
      <w:lvlText w:val="%5."/>
      <w:lvlJc w:val="left"/>
      <w:pPr>
        <w:ind w:left="3600" w:hanging="360"/>
      </w:pPr>
    </w:lvl>
    <w:lvl w:ilvl="5" w:tplc="544AFFC0">
      <w:start w:val="1"/>
      <w:numFmt w:val="lowerRoman"/>
      <w:lvlText w:val="%6."/>
      <w:lvlJc w:val="right"/>
      <w:pPr>
        <w:ind w:left="4320" w:hanging="180"/>
      </w:pPr>
    </w:lvl>
    <w:lvl w:ilvl="6" w:tplc="0C542FB0">
      <w:start w:val="1"/>
      <w:numFmt w:val="decimal"/>
      <w:lvlText w:val="%7."/>
      <w:lvlJc w:val="left"/>
      <w:pPr>
        <w:ind w:left="5040" w:hanging="360"/>
      </w:pPr>
    </w:lvl>
    <w:lvl w:ilvl="7" w:tplc="CC0C8226">
      <w:start w:val="1"/>
      <w:numFmt w:val="lowerLetter"/>
      <w:lvlText w:val="%8."/>
      <w:lvlJc w:val="left"/>
      <w:pPr>
        <w:ind w:left="5760" w:hanging="360"/>
      </w:pPr>
    </w:lvl>
    <w:lvl w:ilvl="8" w:tplc="866C587C">
      <w:start w:val="1"/>
      <w:numFmt w:val="lowerRoman"/>
      <w:lvlText w:val="%9."/>
      <w:lvlJc w:val="right"/>
      <w:pPr>
        <w:ind w:left="6480" w:hanging="180"/>
      </w:pPr>
    </w:lvl>
  </w:abstractNum>
  <w:abstractNum w:abstractNumId="27" w15:restartNumberingAfterBreak="0">
    <w:nsid w:val="34AE327C"/>
    <w:multiLevelType w:val="hybridMultilevel"/>
    <w:tmpl w:val="08F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0B3537"/>
    <w:multiLevelType w:val="hybridMultilevel"/>
    <w:tmpl w:val="5A62BC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095E76"/>
    <w:multiLevelType w:val="hybridMultilevel"/>
    <w:tmpl w:val="20F6093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3C723201"/>
    <w:multiLevelType w:val="hybridMultilevel"/>
    <w:tmpl w:val="14C4112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6913F7"/>
    <w:multiLevelType w:val="hybridMultilevel"/>
    <w:tmpl w:val="4420FE42"/>
    <w:lvl w:ilvl="0" w:tplc="AEB62B4E">
      <w:start w:val="1"/>
      <w:numFmt w:val="bullet"/>
      <w:lvlText w:val=""/>
      <w:lvlJc w:val="left"/>
      <w:pPr>
        <w:ind w:left="720" w:hanging="360"/>
      </w:pPr>
      <w:rPr>
        <w:rFonts w:ascii="Symbol" w:hAnsi="Symbol" w:hint="default"/>
      </w:rPr>
    </w:lvl>
    <w:lvl w:ilvl="1" w:tplc="BEB01896">
      <w:start w:val="1"/>
      <w:numFmt w:val="bullet"/>
      <w:lvlText w:val=""/>
      <w:lvlJc w:val="left"/>
      <w:pPr>
        <w:ind w:left="1440" w:hanging="360"/>
      </w:pPr>
      <w:rPr>
        <w:rFonts w:ascii="Symbol" w:hAnsi="Symbol" w:hint="default"/>
      </w:rPr>
    </w:lvl>
    <w:lvl w:ilvl="2" w:tplc="A9362CD6">
      <w:start w:val="1"/>
      <w:numFmt w:val="bullet"/>
      <w:lvlText w:val=""/>
      <w:lvlJc w:val="left"/>
      <w:pPr>
        <w:ind w:left="2160" w:hanging="360"/>
      </w:pPr>
      <w:rPr>
        <w:rFonts w:ascii="Wingdings" w:hAnsi="Wingdings" w:hint="default"/>
      </w:rPr>
    </w:lvl>
    <w:lvl w:ilvl="3" w:tplc="9320A5D4">
      <w:start w:val="1"/>
      <w:numFmt w:val="bullet"/>
      <w:lvlText w:val=""/>
      <w:lvlJc w:val="left"/>
      <w:pPr>
        <w:ind w:left="2880" w:hanging="360"/>
      </w:pPr>
      <w:rPr>
        <w:rFonts w:ascii="Symbol" w:hAnsi="Symbol" w:hint="default"/>
      </w:rPr>
    </w:lvl>
    <w:lvl w:ilvl="4" w:tplc="5C56C4F0">
      <w:start w:val="1"/>
      <w:numFmt w:val="bullet"/>
      <w:lvlText w:val="o"/>
      <w:lvlJc w:val="left"/>
      <w:pPr>
        <w:ind w:left="3600" w:hanging="360"/>
      </w:pPr>
      <w:rPr>
        <w:rFonts w:ascii="Courier New" w:hAnsi="Courier New" w:hint="default"/>
      </w:rPr>
    </w:lvl>
    <w:lvl w:ilvl="5" w:tplc="C9A8C15C">
      <w:start w:val="1"/>
      <w:numFmt w:val="bullet"/>
      <w:lvlText w:val=""/>
      <w:lvlJc w:val="left"/>
      <w:pPr>
        <w:ind w:left="4320" w:hanging="360"/>
      </w:pPr>
      <w:rPr>
        <w:rFonts w:ascii="Wingdings" w:hAnsi="Wingdings" w:hint="default"/>
      </w:rPr>
    </w:lvl>
    <w:lvl w:ilvl="6" w:tplc="75722DF0">
      <w:start w:val="1"/>
      <w:numFmt w:val="bullet"/>
      <w:lvlText w:val=""/>
      <w:lvlJc w:val="left"/>
      <w:pPr>
        <w:ind w:left="5040" w:hanging="360"/>
      </w:pPr>
      <w:rPr>
        <w:rFonts w:ascii="Symbol" w:hAnsi="Symbol" w:hint="default"/>
      </w:rPr>
    </w:lvl>
    <w:lvl w:ilvl="7" w:tplc="D458EC1E">
      <w:start w:val="1"/>
      <w:numFmt w:val="bullet"/>
      <w:lvlText w:val="o"/>
      <w:lvlJc w:val="left"/>
      <w:pPr>
        <w:ind w:left="5760" w:hanging="360"/>
      </w:pPr>
      <w:rPr>
        <w:rFonts w:ascii="Courier New" w:hAnsi="Courier New" w:hint="default"/>
      </w:rPr>
    </w:lvl>
    <w:lvl w:ilvl="8" w:tplc="023CFB86">
      <w:start w:val="1"/>
      <w:numFmt w:val="bullet"/>
      <w:lvlText w:val=""/>
      <w:lvlJc w:val="left"/>
      <w:pPr>
        <w:ind w:left="6480" w:hanging="360"/>
      </w:pPr>
      <w:rPr>
        <w:rFonts w:ascii="Wingdings" w:hAnsi="Wingdings" w:hint="default"/>
      </w:rPr>
    </w:lvl>
  </w:abstractNum>
  <w:abstractNum w:abstractNumId="32" w15:restartNumberingAfterBreak="0">
    <w:nsid w:val="41964BE2"/>
    <w:multiLevelType w:val="hybridMultilevel"/>
    <w:tmpl w:val="A3B4CA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2539B7"/>
    <w:multiLevelType w:val="hybridMultilevel"/>
    <w:tmpl w:val="CEF413F4"/>
    <w:lvl w:ilvl="0" w:tplc="B48A8B28">
      <w:start w:val="1"/>
      <w:numFmt w:val="bullet"/>
      <w:lvlText w:val=""/>
      <w:lvlJc w:val="left"/>
      <w:pPr>
        <w:ind w:left="720" w:hanging="360"/>
      </w:pPr>
      <w:rPr>
        <w:rFonts w:ascii="Symbol" w:hAnsi="Symbol" w:hint="default"/>
      </w:rPr>
    </w:lvl>
    <w:lvl w:ilvl="1" w:tplc="FFB09156">
      <w:start w:val="1"/>
      <w:numFmt w:val="bullet"/>
      <w:lvlText w:val="o"/>
      <w:lvlJc w:val="left"/>
      <w:pPr>
        <w:ind w:left="1440" w:hanging="360"/>
      </w:pPr>
      <w:rPr>
        <w:rFonts w:ascii="Courier New" w:hAnsi="Courier New" w:hint="default"/>
      </w:rPr>
    </w:lvl>
    <w:lvl w:ilvl="2" w:tplc="2B0023B0">
      <w:start w:val="1"/>
      <w:numFmt w:val="bullet"/>
      <w:lvlText w:val=""/>
      <w:lvlJc w:val="left"/>
      <w:pPr>
        <w:ind w:left="2160" w:hanging="360"/>
      </w:pPr>
      <w:rPr>
        <w:rFonts w:ascii="Wingdings" w:hAnsi="Wingdings" w:hint="default"/>
      </w:rPr>
    </w:lvl>
    <w:lvl w:ilvl="3" w:tplc="A30EFA7A">
      <w:start w:val="1"/>
      <w:numFmt w:val="bullet"/>
      <w:lvlText w:val=""/>
      <w:lvlJc w:val="left"/>
      <w:pPr>
        <w:ind w:left="2880" w:hanging="360"/>
      </w:pPr>
      <w:rPr>
        <w:rFonts w:ascii="Symbol" w:hAnsi="Symbol" w:hint="default"/>
      </w:rPr>
    </w:lvl>
    <w:lvl w:ilvl="4" w:tplc="C6703146">
      <w:start w:val="1"/>
      <w:numFmt w:val="bullet"/>
      <w:lvlText w:val="o"/>
      <w:lvlJc w:val="left"/>
      <w:pPr>
        <w:ind w:left="3600" w:hanging="360"/>
      </w:pPr>
      <w:rPr>
        <w:rFonts w:ascii="Courier New" w:hAnsi="Courier New" w:hint="default"/>
      </w:rPr>
    </w:lvl>
    <w:lvl w:ilvl="5" w:tplc="B540F60E">
      <w:start w:val="1"/>
      <w:numFmt w:val="bullet"/>
      <w:lvlText w:val=""/>
      <w:lvlJc w:val="left"/>
      <w:pPr>
        <w:ind w:left="4320" w:hanging="360"/>
      </w:pPr>
      <w:rPr>
        <w:rFonts w:ascii="Wingdings" w:hAnsi="Wingdings" w:hint="default"/>
      </w:rPr>
    </w:lvl>
    <w:lvl w:ilvl="6" w:tplc="3E108130">
      <w:start w:val="1"/>
      <w:numFmt w:val="bullet"/>
      <w:lvlText w:val=""/>
      <w:lvlJc w:val="left"/>
      <w:pPr>
        <w:ind w:left="5040" w:hanging="360"/>
      </w:pPr>
      <w:rPr>
        <w:rFonts w:ascii="Symbol" w:hAnsi="Symbol" w:hint="default"/>
      </w:rPr>
    </w:lvl>
    <w:lvl w:ilvl="7" w:tplc="904AE1B6">
      <w:start w:val="1"/>
      <w:numFmt w:val="bullet"/>
      <w:lvlText w:val="o"/>
      <w:lvlJc w:val="left"/>
      <w:pPr>
        <w:ind w:left="5760" w:hanging="360"/>
      </w:pPr>
      <w:rPr>
        <w:rFonts w:ascii="Courier New" w:hAnsi="Courier New" w:hint="default"/>
      </w:rPr>
    </w:lvl>
    <w:lvl w:ilvl="8" w:tplc="816C74CC">
      <w:start w:val="1"/>
      <w:numFmt w:val="bullet"/>
      <w:lvlText w:val=""/>
      <w:lvlJc w:val="left"/>
      <w:pPr>
        <w:ind w:left="6480" w:hanging="360"/>
      </w:pPr>
      <w:rPr>
        <w:rFonts w:ascii="Wingdings" w:hAnsi="Wingdings" w:hint="default"/>
      </w:rPr>
    </w:lvl>
  </w:abstractNum>
  <w:abstractNum w:abstractNumId="34" w15:restartNumberingAfterBreak="0">
    <w:nsid w:val="42A56FE1"/>
    <w:multiLevelType w:val="hybridMultilevel"/>
    <w:tmpl w:val="D7EE728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42B00E0B"/>
    <w:multiLevelType w:val="hybridMultilevel"/>
    <w:tmpl w:val="F63848B4"/>
    <w:lvl w:ilvl="0" w:tplc="B124272E">
      <w:start w:val="1"/>
      <w:numFmt w:val="bullet"/>
      <w:lvlText w:val=""/>
      <w:lvlJc w:val="left"/>
      <w:pPr>
        <w:ind w:left="720" w:hanging="360"/>
      </w:pPr>
      <w:rPr>
        <w:rFonts w:ascii="Symbol" w:hAnsi="Symbol" w:hint="default"/>
      </w:rPr>
    </w:lvl>
    <w:lvl w:ilvl="1" w:tplc="8ACE7134">
      <w:start w:val="1"/>
      <w:numFmt w:val="bullet"/>
      <w:lvlText w:val="o"/>
      <w:lvlJc w:val="left"/>
      <w:pPr>
        <w:ind w:left="1440" w:hanging="360"/>
      </w:pPr>
      <w:rPr>
        <w:rFonts w:ascii="Courier New" w:hAnsi="Courier New" w:hint="default"/>
      </w:rPr>
    </w:lvl>
    <w:lvl w:ilvl="2" w:tplc="70C2356A">
      <w:start w:val="1"/>
      <w:numFmt w:val="bullet"/>
      <w:lvlText w:val=""/>
      <w:lvlJc w:val="left"/>
      <w:pPr>
        <w:ind w:left="2160" w:hanging="360"/>
      </w:pPr>
      <w:rPr>
        <w:rFonts w:ascii="Wingdings" w:hAnsi="Wingdings" w:hint="default"/>
      </w:rPr>
    </w:lvl>
    <w:lvl w:ilvl="3" w:tplc="69D696D2">
      <w:start w:val="1"/>
      <w:numFmt w:val="bullet"/>
      <w:lvlText w:val=""/>
      <w:lvlJc w:val="left"/>
      <w:pPr>
        <w:ind w:left="2880" w:hanging="360"/>
      </w:pPr>
      <w:rPr>
        <w:rFonts w:ascii="Symbol" w:hAnsi="Symbol" w:hint="default"/>
      </w:rPr>
    </w:lvl>
    <w:lvl w:ilvl="4" w:tplc="A1782800">
      <w:start w:val="1"/>
      <w:numFmt w:val="bullet"/>
      <w:lvlText w:val="o"/>
      <w:lvlJc w:val="left"/>
      <w:pPr>
        <w:ind w:left="3600" w:hanging="360"/>
      </w:pPr>
      <w:rPr>
        <w:rFonts w:ascii="Courier New" w:hAnsi="Courier New" w:hint="default"/>
      </w:rPr>
    </w:lvl>
    <w:lvl w:ilvl="5" w:tplc="ED86BB5E">
      <w:start w:val="1"/>
      <w:numFmt w:val="bullet"/>
      <w:lvlText w:val=""/>
      <w:lvlJc w:val="left"/>
      <w:pPr>
        <w:ind w:left="4320" w:hanging="360"/>
      </w:pPr>
      <w:rPr>
        <w:rFonts w:ascii="Wingdings" w:hAnsi="Wingdings" w:hint="default"/>
      </w:rPr>
    </w:lvl>
    <w:lvl w:ilvl="6" w:tplc="8FB49212">
      <w:start w:val="1"/>
      <w:numFmt w:val="bullet"/>
      <w:lvlText w:val=""/>
      <w:lvlJc w:val="left"/>
      <w:pPr>
        <w:ind w:left="5040" w:hanging="360"/>
      </w:pPr>
      <w:rPr>
        <w:rFonts w:ascii="Symbol" w:hAnsi="Symbol" w:hint="default"/>
      </w:rPr>
    </w:lvl>
    <w:lvl w:ilvl="7" w:tplc="4686ED62">
      <w:start w:val="1"/>
      <w:numFmt w:val="bullet"/>
      <w:lvlText w:val="o"/>
      <w:lvlJc w:val="left"/>
      <w:pPr>
        <w:ind w:left="5760" w:hanging="360"/>
      </w:pPr>
      <w:rPr>
        <w:rFonts w:ascii="Courier New" w:hAnsi="Courier New" w:hint="default"/>
      </w:rPr>
    </w:lvl>
    <w:lvl w:ilvl="8" w:tplc="584A85E4">
      <w:start w:val="1"/>
      <w:numFmt w:val="bullet"/>
      <w:lvlText w:val=""/>
      <w:lvlJc w:val="left"/>
      <w:pPr>
        <w:ind w:left="6480" w:hanging="360"/>
      </w:pPr>
      <w:rPr>
        <w:rFonts w:ascii="Wingdings" w:hAnsi="Wingdings" w:hint="default"/>
      </w:rPr>
    </w:lvl>
  </w:abstractNum>
  <w:abstractNum w:abstractNumId="36" w15:restartNumberingAfterBreak="0">
    <w:nsid w:val="44B45E65"/>
    <w:multiLevelType w:val="hybridMultilevel"/>
    <w:tmpl w:val="0D06F82A"/>
    <w:lvl w:ilvl="0" w:tplc="28B8A2EE">
      <w:start w:val="1"/>
      <w:numFmt w:val="bullet"/>
      <w:lvlText w:val=""/>
      <w:lvlJc w:val="left"/>
      <w:pPr>
        <w:ind w:left="720" w:hanging="360"/>
      </w:pPr>
      <w:rPr>
        <w:rFonts w:ascii="Symbol" w:hAnsi="Symbol" w:hint="default"/>
      </w:rPr>
    </w:lvl>
    <w:lvl w:ilvl="1" w:tplc="379021F0">
      <w:start w:val="1"/>
      <w:numFmt w:val="bullet"/>
      <w:lvlText w:val="o"/>
      <w:lvlJc w:val="left"/>
      <w:pPr>
        <w:ind w:left="1440" w:hanging="360"/>
      </w:pPr>
      <w:rPr>
        <w:rFonts w:ascii="Courier New" w:hAnsi="Courier New" w:hint="default"/>
      </w:rPr>
    </w:lvl>
    <w:lvl w:ilvl="2" w:tplc="3C0ACE84">
      <w:start w:val="1"/>
      <w:numFmt w:val="bullet"/>
      <w:lvlText w:val=""/>
      <w:lvlJc w:val="left"/>
      <w:pPr>
        <w:ind w:left="2160" w:hanging="360"/>
      </w:pPr>
      <w:rPr>
        <w:rFonts w:ascii="Wingdings" w:hAnsi="Wingdings" w:hint="default"/>
      </w:rPr>
    </w:lvl>
    <w:lvl w:ilvl="3" w:tplc="5E14A266">
      <w:start w:val="1"/>
      <w:numFmt w:val="bullet"/>
      <w:lvlText w:val=""/>
      <w:lvlJc w:val="left"/>
      <w:pPr>
        <w:ind w:left="2880" w:hanging="360"/>
      </w:pPr>
      <w:rPr>
        <w:rFonts w:ascii="Symbol" w:hAnsi="Symbol" w:hint="default"/>
      </w:rPr>
    </w:lvl>
    <w:lvl w:ilvl="4" w:tplc="A462E6B8">
      <w:start w:val="1"/>
      <w:numFmt w:val="bullet"/>
      <w:lvlText w:val="o"/>
      <w:lvlJc w:val="left"/>
      <w:pPr>
        <w:ind w:left="3600" w:hanging="360"/>
      </w:pPr>
      <w:rPr>
        <w:rFonts w:ascii="Courier New" w:hAnsi="Courier New" w:hint="default"/>
      </w:rPr>
    </w:lvl>
    <w:lvl w:ilvl="5" w:tplc="C46048AE">
      <w:start w:val="1"/>
      <w:numFmt w:val="bullet"/>
      <w:lvlText w:val=""/>
      <w:lvlJc w:val="left"/>
      <w:pPr>
        <w:ind w:left="4320" w:hanging="360"/>
      </w:pPr>
      <w:rPr>
        <w:rFonts w:ascii="Wingdings" w:hAnsi="Wingdings" w:hint="default"/>
      </w:rPr>
    </w:lvl>
    <w:lvl w:ilvl="6" w:tplc="93023252">
      <w:start w:val="1"/>
      <w:numFmt w:val="bullet"/>
      <w:lvlText w:val=""/>
      <w:lvlJc w:val="left"/>
      <w:pPr>
        <w:ind w:left="5040" w:hanging="360"/>
      </w:pPr>
      <w:rPr>
        <w:rFonts w:ascii="Symbol" w:hAnsi="Symbol" w:hint="default"/>
      </w:rPr>
    </w:lvl>
    <w:lvl w:ilvl="7" w:tplc="EE1A1D00">
      <w:start w:val="1"/>
      <w:numFmt w:val="bullet"/>
      <w:lvlText w:val="o"/>
      <w:lvlJc w:val="left"/>
      <w:pPr>
        <w:ind w:left="5760" w:hanging="360"/>
      </w:pPr>
      <w:rPr>
        <w:rFonts w:ascii="Courier New" w:hAnsi="Courier New" w:hint="default"/>
      </w:rPr>
    </w:lvl>
    <w:lvl w:ilvl="8" w:tplc="F3B29634">
      <w:start w:val="1"/>
      <w:numFmt w:val="bullet"/>
      <w:lvlText w:val=""/>
      <w:lvlJc w:val="left"/>
      <w:pPr>
        <w:ind w:left="6480" w:hanging="360"/>
      </w:pPr>
      <w:rPr>
        <w:rFonts w:ascii="Wingdings" w:hAnsi="Wingdings" w:hint="default"/>
      </w:rPr>
    </w:lvl>
  </w:abstractNum>
  <w:abstractNum w:abstractNumId="37" w15:restartNumberingAfterBreak="0">
    <w:nsid w:val="44F53DC0"/>
    <w:multiLevelType w:val="hybridMultilevel"/>
    <w:tmpl w:val="7B2A76B2"/>
    <w:lvl w:ilvl="0" w:tplc="1FA20A34">
      <w:start w:val="1"/>
      <w:numFmt w:val="bullet"/>
      <w:lvlText w:val=""/>
      <w:lvlJc w:val="left"/>
      <w:pPr>
        <w:ind w:left="720" w:hanging="360"/>
      </w:pPr>
      <w:rPr>
        <w:rFonts w:ascii="Symbol" w:hAnsi="Symbol" w:hint="default"/>
      </w:rPr>
    </w:lvl>
    <w:lvl w:ilvl="1" w:tplc="EA70757A">
      <w:start w:val="1"/>
      <w:numFmt w:val="bullet"/>
      <w:lvlText w:val="o"/>
      <w:lvlJc w:val="left"/>
      <w:pPr>
        <w:ind w:left="1440" w:hanging="360"/>
      </w:pPr>
      <w:rPr>
        <w:rFonts w:ascii="Courier New" w:hAnsi="Courier New" w:hint="default"/>
      </w:rPr>
    </w:lvl>
    <w:lvl w:ilvl="2" w:tplc="60228298">
      <w:start w:val="1"/>
      <w:numFmt w:val="bullet"/>
      <w:lvlText w:val=""/>
      <w:lvlJc w:val="left"/>
      <w:pPr>
        <w:ind w:left="2160" w:hanging="360"/>
      </w:pPr>
      <w:rPr>
        <w:rFonts w:ascii="Wingdings" w:hAnsi="Wingdings" w:hint="default"/>
      </w:rPr>
    </w:lvl>
    <w:lvl w:ilvl="3" w:tplc="67302DF0">
      <w:start w:val="1"/>
      <w:numFmt w:val="bullet"/>
      <w:lvlText w:val=""/>
      <w:lvlJc w:val="left"/>
      <w:pPr>
        <w:ind w:left="2880" w:hanging="360"/>
      </w:pPr>
      <w:rPr>
        <w:rFonts w:ascii="Symbol" w:hAnsi="Symbol" w:hint="default"/>
      </w:rPr>
    </w:lvl>
    <w:lvl w:ilvl="4" w:tplc="DD3CF89C">
      <w:start w:val="1"/>
      <w:numFmt w:val="bullet"/>
      <w:lvlText w:val="o"/>
      <w:lvlJc w:val="left"/>
      <w:pPr>
        <w:ind w:left="3600" w:hanging="360"/>
      </w:pPr>
      <w:rPr>
        <w:rFonts w:ascii="Courier New" w:hAnsi="Courier New" w:hint="default"/>
      </w:rPr>
    </w:lvl>
    <w:lvl w:ilvl="5" w:tplc="3356CFF2">
      <w:start w:val="1"/>
      <w:numFmt w:val="bullet"/>
      <w:lvlText w:val=""/>
      <w:lvlJc w:val="left"/>
      <w:pPr>
        <w:ind w:left="4320" w:hanging="360"/>
      </w:pPr>
      <w:rPr>
        <w:rFonts w:ascii="Wingdings" w:hAnsi="Wingdings" w:hint="default"/>
      </w:rPr>
    </w:lvl>
    <w:lvl w:ilvl="6" w:tplc="EE827F8E">
      <w:start w:val="1"/>
      <w:numFmt w:val="bullet"/>
      <w:lvlText w:val=""/>
      <w:lvlJc w:val="left"/>
      <w:pPr>
        <w:ind w:left="5040" w:hanging="360"/>
      </w:pPr>
      <w:rPr>
        <w:rFonts w:ascii="Symbol" w:hAnsi="Symbol" w:hint="default"/>
      </w:rPr>
    </w:lvl>
    <w:lvl w:ilvl="7" w:tplc="D90638AE">
      <w:start w:val="1"/>
      <w:numFmt w:val="bullet"/>
      <w:lvlText w:val="o"/>
      <w:lvlJc w:val="left"/>
      <w:pPr>
        <w:ind w:left="5760" w:hanging="360"/>
      </w:pPr>
      <w:rPr>
        <w:rFonts w:ascii="Courier New" w:hAnsi="Courier New" w:hint="default"/>
      </w:rPr>
    </w:lvl>
    <w:lvl w:ilvl="8" w:tplc="CFAECEAA">
      <w:start w:val="1"/>
      <w:numFmt w:val="bullet"/>
      <w:lvlText w:val=""/>
      <w:lvlJc w:val="left"/>
      <w:pPr>
        <w:ind w:left="6480" w:hanging="360"/>
      </w:pPr>
      <w:rPr>
        <w:rFonts w:ascii="Wingdings" w:hAnsi="Wingdings" w:hint="default"/>
      </w:rPr>
    </w:lvl>
  </w:abstractNum>
  <w:abstractNum w:abstractNumId="38" w15:restartNumberingAfterBreak="0">
    <w:nsid w:val="487A2E5D"/>
    <w:multiLevelType w:val="hybridMultilevel"/>
    <w:tmpl w:val="DC90148E"/>
    <w:lvl w:ilvl="0" w:tplc="E93C40D2">
      <w:start w:val="1"/>
      <w:numFmt w:val="bullet"/>
      <w:lvlText w:val=""/>
      <w:lvlJc w:val="left"/>
      <w:pPr>
        <w:ind w:left="720" w:hanging="360"/>
      </w:pPr>
      <w:rPr>
        <w:rFonts w:ascii="Symbol" w:hAnsi="Symbol" w:hint="default"/>
      </w:rPr>
    </w:lvl>
    <w:lvl w:ilvl="1" w:tplc="0464D0E8">
      <w:start w:val="1"/>
      <w:numFmt w:val="bullet"/>
      <w:lvlText w:val="o"/>
      <w:lvlJc w:val="left"/>
      <w:pPr>
        <w:ind w:left="1440" w:hanging="360"/>
      </w:pPr>
      <w:rPr>
        <w:rFonts w:ascii="Courier New" w:hAnsi="Courier New" w:hint="default"/>
      </w:rPr>
    </w:lvl>
    <w:lvl w:ilvl="2" w:tplc="10FAA140">
      <w:start w:val="1"/>
      <w:numFmt w:val="bullet"/>
      <w:lvlText w:val=""/>
      <w:lvlJc w:val="left"/>
      <w:pPr>
        <w:ind w:left="2160" w:hanging="360"/>
      </w:pPr>
      <w:rPr>
        <w:rFonts w:ascii="Wingdings" w:hAnsi="Wingdings" w:hint="default"/>
      </w:rPr>
    </w:lvl>
    <w:lvl w:ilvl="3" w:tplc="7F240E82">
      <w:start w:val="1"/>
      <w:numFmt w:val="bullet"/>
      <w:lvlText w:val=""/>
      <w:lvlJc w:val="left"/>
      <w:pPr>
        <w:ind w:left="2880" w:hanging="360"/>
      </w:pPr>
      <w:rPr>
        <w:rFonts w:ascii="Symbol" w:hAnsi="Symbol" w:hint="default"/>
      </w:rPr>
    </w:lvl>
    <w:lvl w:ilvl="4" w:tplc="E482FA20">
      <w:start w:val="1"/>
      <w:numFmt w:val="bullet"/>
      <w:lvlText w:val="o"/>
      <w:lvlJc w:val="left"/>
      <w:pPr>
        <w:ind w:left="3600" w:hanging="360"/>
      </w:pPr>
      <w:rPr>
        <w:rFonts w:ascii="Courier New" w:hAnsi="Courier New" w:hint="default"/>
      </w:rPr>
    </w:lvl>
    <w:lvl w:ilvl="5" w:tplc="34FE675E">
      <w:start w:val="1"/>
      <w:numFmt w:val="bullet"/>
      <w:lvlText w:val=""/>
      <w:lvlJc w:val="left"/>
      <w:pPr>
        <w:ind w:left="4320" w:hanging="360"/>
      </w:pPr>
      <w:rPr>
        <w:rFonts w:ascii="Wingdings" w:hAnsi="Wingdings" w:hint="default"/>
      </w:rPr>
    </w:lvl>
    <w:lvl w:ilvl="6" w:tplc="0B96F258">
      <w:start w:val="1"/>
      <w:numFmt w:val="bullet"/>
      <w:lvlText w:val=""/>
      <w:lvlJc w:val="left"/>
      <w:pPr>
        <w:ind w:left="5040" w:hanging="360"/>
      </w:pPr>
      <w:rPr>
        <w:rFonts w:ascii="Symbol" w:hAnsi="Symbol" w:hint="default"/>
      </w:rPr>
    </w:lvl>
    <w:lvl w:ilvl="7" w:tplc="CC186AD8">
      <w:start w:val="1"/>
      <w:numFmt w:val="bullet"/>
      <w:lvlText w:val="o"/>
      <w:lvlJc w:val="left"/>
      <w:pPr>
        <w:ind w:left="5760" w:hanging="360"/>
      </w:pPr>
      <w:rPr>
        <w:rFonts w:ascii="Courier New" w:hAnsi="Courier New" w:hint="default"/>
      </w:rPr>
    </w:lvl>
    <w:lvl w:ilvl="8" w:tplc="5E16D790">
      <w:start w:val="1"/>
      <w:numFmt w:val="bullet"/>
      <w:lvlText w:val=""/>
      <w:lvlJc w:val="left"/>
      <w:pPr>
        <w:ind w:left="6480" w:hanging="360"/>
      </w:pPr>
      <w:rPr>
        <w:rFonts w:ascii="Wingdings" w:hAnsi="Wingdings" w:hint="default"/>
      </w:rPr>
    </w:lvl>
  </w:abstractNum>
  <w:abstractNum w:abstractNumId="39" w15:restartNumberingAfterBreak="0">
    <w:nsid w:val="4B606ECF"/>
    <w:multiLevelType w:val="hybridMultilevel"/>
    <w:tmpl w:val="B754836C"/>
    <w:lvl w:ilvl="0" w:tplc="58D442C0">
      <w:start w:val="1"/>
      <w:numFmt w:val="bullet"/>
      <w:lvlText w:val=""/>
      <w:lvlJc w:val="left"/>
      <w:pPr>
        <w:ind w:left="720" w:hanging="360"/>
      </w:pPr>
      <w:rPr>
        <w:rFonts w:ascii="Symbol" w:hAnsi="Symbol" w:hint="default"/>
      </w:rPr>
    </w:lvl>
    <w:lvl w:ilvl="1" w:tplc="139CAD92">
      <w:start w:val="1"/>
      <w:numFmt w:val="bullet"/>
      <w:lvlText w:val="o"/>
      <w:lvlJc w:val="left"/>
      <w:pPr>
        <w:ind w:left="1440" w:hanging="360"/>
      </w:pPr>
      <w:rPr>
        <w:rFonts w:ascii="Courier New" w:hAnsi="Courier New" w:hint="default"/>
      </w:rPr>
    </w:lvl>
    <w:lvl w:ilvl="2" w:tplc="6A9C4FE4">
      <w:start w:val="1"/>
      <w:numFmt w:val="bullet"/>
      <w:lvlText w:val=""/>
      <w:lvlJc w:val="left"/>
      <w:pPr>
        <w:ind w:left="2160" w:hanging="360"/>
      </w:pPr>
      <w:rPr>
        <w:rFonts w:ascii="Wingdings" w:hAnsi="Wingdings" w:hint="default"/>
      </w:rPr>
    </w:lvl>
    <w:lvl w:ilvl="3" w:tplc="50F2B786">
      <w:start w:val="1"/>
      <w:numFmt w:val="bullet"/>
      <w:lvlText w:val=""/>
      <w:lvlJc w:val="left"/>
      <w:pPr>
        <w:ind w:left="2880" w:hanging="360"/>
      </w:pPr>
      <w:rPr>
        <w:rFonts w:ascii="Symbol" w:hAnsi="Symbol" w:hint="default"/>
      </w:rPr>
    </w:lvl>
    <w:lvl w:ilvl="4" w:tplc="344CDA12">
      <w:start w:val="1"/>
      <w:numFmt w:val="bullet"/>
      <w:lvlText w:val="o"/>
      <w:lvlJc w:val="left"/>
      <w:pPr>
        <w:ind w:left="3600" w:hanging="360"/>
      </w:pPr>
      <w:rPr>
        <w:rFonts w:ascii="Courier New" w:hAnsi="Courier New" w:hint="default"/>
      </w:rPr>
    </w:lvl>
    <w:lvl w:ilvl="5" w:tplc="7908861E">
      <w:start w:val="1"/>
      <w:numFmt w:val="bullet"/>
      <w:lvlText w:val=""/>
      <w:lvlJc w:val="left"/>
      <w:pPr>
        <w:ind w:left="4320" w:hanging="360"/>
      </w:pPr>
      <w:rPr>
        <w:rFonts w:ascii="Wingdings" w:hAnsi="Wingdings" w:hint="default"/>
      </w:rPr>
    </w:lvl>
    <w:lvl w:ilvl="6" w:tplc="91CEFF4C">
      <w:start w:val="1"/>
      <w:numFmt w:val="bullet"/>
      <w:lvlText w:val=""/>
      <w:lvlJc w:val="left"/>
      <w:pPr>
        <w:ind w:left="5040" w:hanging="360"/>
      </w:pPr>
      <w:rPr>
        <w:rFonts w:ascii="Symbol" w:hAnsi="Symbol" w:hint="default"/>
      </w:rPr>
    </w:lvl>
    <w:lvl w:ilvl="7" w:tplc="CFF6BFEA">
      <w:start w:val="1"/>
      <w:numFmt w:val="bullet"/>
      <w:lvlText w:val="o"/>
      <w:lvlJc w:val="left"/>
      <w:pPr>
        <w:ind w:left="5760" w:hanging="360"/>
      </w:pPr>
      <w:rPr>
        <w:rFonts w:ascii="Courier New" w:hAnsi="Courier New" w:hint="default"/>
      </w:rPr>
    </w:lvl>
    <w:lvl w:ilvl="8" w:tplc="05DE94BE">
      <w:start w:val="1"/>
      <w:numFmt w:val="bullet"/>
      <w:lvlText w:val=""/>
      <w:lvlJc w:val="left"/>
      <w:pPr>
        <w:ind w:left="6480" w:hanging="360"/>
      </w:pPr>
      <w:rPr>
        <w:rFonts w:ascii="Wingdings" w:hAnsi="Wingdings" w:hint="default"/>
      </w:rPr>
    </w:lvl>
  </w:abstractNum>
  <w:abstractNum w:abstractNumId="40" w15:restartNumberingAfterBreak="0">
    <w:nsid w:val="4D46472F"/>
    <w:multiLevelType w:val="hybridMultilevel"/>
    <w:tmpl w:val="42E01DF6"/>
    <w:lvl w:ilvl="0" w:tplc="D9A070F8">
      <w:start w:val="1"/>
      <w:numFmt w:val="bullet"/>
      <w:lvlText w:val=""/>
      <w:lvlJc w:val="left"/>
      <w:pPr>
        <w:ind w:left="720" w:hanging="360"/>
      </w:pPr>
      <w:rPr>
        <w:rFonts w:ascii="Symbol" w:hAnsi="Symbol" w:hint="default"/>
      </w:rPr>
    </w:lvl>
    <w:lvl w:ilvl="1" w:tplc="6E00566A">
      <w:start w:val="1"/>
      <w:numFmt w:val="bullet"/>
      <w:lvlText w:val="o"/>
      <w:lvlJc w:val="left"/>
      <w:pPr>
        <w:ind w:left="1440" w:hanging="360"/>
      </w:pPr>
      <w:rPr>
        <w:rFonts w:ascii="Courier New" w:hAnsi="Courier New" w:hint="default"/>
      </w:rPr>
    </w:lvl>
    <w:lvl w:ilvl="2" w:tplc="7428BEDA">
      <w:start w:val="1"/>
      <w:numFmt w:val="bullet"/>
      <w:lvlText w:val=""/>
      <w:lvlJc w:val="left"/>
      <w:pPr>
        <w:ind w:left="2160" w:hanging="360"/>
      </w:pPr>
      <w:rPr>
        <w:rFonts w:ascii="Wingdings" w:hAnsi="Wingdings" w:hint="default"/>
      </w:rPr>
    </w:lvl>
    <w:lvl w:ilvl="3" w:tplc="3B9C4C3C">
      <w:start w:val="1"/>
      <w:numFmt w:val="bullet"/>
      <w:lvlText w:val=""/>
      <w:lvlJc w:val="left"/>
      <w:pPr>
        <w:ind w:left="2880" w:hanging="360"/>
      </w:pPr>
      <w:rPr>
        <w:rFonts w:ascii="Symbol" w:hAnsi="Symbol" w:hint="default"/>
      </w:rPr>
    </w:lvl>
    <w:lvl w:ilvl="4" w:tplc="E9B2E06C">
      <w:start w:val="1"/>
      <w:numFmt w:val="bullet"/>
      <w:lvlText w:val="o"/>
      <w:lvlJc w:val="left"/>
      <w:pPr>
        <w:ind w:left="3600" w:hanging="360"/>
      </w:pPr>
      <w:rPr>
        <w:rFonts w:ascii="Courier New" w:hAnsi="Courier New" w:hint="default"/>
      </w:rPr>
    </w:lvl>
    <w:lvl w:ilvl="5" w:tplc="2F5AD9A4">
      <w:start w:val="1"/>
      <w:numFmt w:val="bullet"/>
      <w:lvlText w:val=""/>
      <w:lvlJc w:val="left"/>
      <w:pPr>
        <w:ind w:left="4320" w:hanging="360"/>
      </w:pPr>
      <w:rPr>
        <w:rFonts w:ascii="Wingdings" w:hAnsi="Wingdings" w:hint="default"/>
      </w:rPr>
    </w:lvl>
    <w:lvl w:ilvl="6" w:tplc="E482D31A">
      <w:start w:val="1"/>
      <w:numFmt w:val="bullet"/>
      <w:lvlText w:val=""/>
      <w:lvlJc w:val="left"/>
      <w:pPr>
        <w:ind w:left="5040" w:hanging="360"/>
      </w:pPr>
      <w:rPr>
        <w:rFonts w:ascii="Symbol" w:hAnsi="Symbol" w:hint="default"/>
      </w:rPr>
    </w:lvl>
    <w:lvl w:ilvl="7" w:tplc="38E41280">
      <w:start w:val="1"/>
      <w:numFmt w:val="bullet"/>
      <w:lvlText w:val="o"/>
      <w:lvlJc w:val="left"/>
      <w:pPr>
        <w:ind w:left="5760" w:hanging="360"/>
      </w:pPr>
      <w:rPr>
        <w:rFonts w:ascii="Courier New" w:hAnsi="Courier New" w:hint="default"/>
      </w:rPr>
    </w:lvl>
    <w:lvl w:ilvl="8" w:tplc="FF8AEC88">
      <w:start w:val="1"/>
      <w:numFmt w:val="bullet"/>
      <w:lvlText w:val=""/>
      <w:lvlJc w:val="left"/>
      <w:pPr>
        <w:ind w:left="6480" w:hanging="360"/>
      </w:pPr>
      <w:rPr>
        <w:rFonts w:ascii="Wingdings" w:hAnsi="Wingdings" w:hint="default"/>
      </w:rPr>
    </w:lvl>
  </w:abstractNum>
  <w:abstractNum w:abstractNumId="41" w15:restartNumberingAfterBreak="0">
    <w:nsid w:val="4ED34BE1"/>
    <w:multiLevelType w:val="hybridMultilevel"/>
    <w:tmpl w:val="7764954A"/>
    <w:lvl w:ilvl="0" w:tplc="9D0A0D76">
      <w:start w:val="1"/>
      <w:numFmt w:val="bullet"/>
      <w:lvlText w:val=""/>
      <w:lvlJc w:val="left"/>
      <w:pPr>
        <w:ind w:left="720" w:hanging="360"/>
      </w:pPr>
      <w:rPr>
        <w:rFonts w:ascii="Symbol" w:hAnsi="Symbol" w:hint="default"/>
      </w:rPr>
    </w:lvl>
    <w:lvl w:ilvl="1" w:tplc="B4C0D294">
      <w:start w:val="1"/>
      <w:numFmt w:val="bullet"/>
      <w:lvlText w:val="o"/>
      <w:lvlJc w:val="left"/>
      <w:pPr>
        <w:ind w:left="1440" w:hanging="360"/>
      </w:pPr>
      <w:rPr>
        <w:rFonts w:ascii="Courier New" w:hAnsi="Courier New" w:hint="default"/>
      </w:rPr>
    </w:lvl>
    <w:lvl w:ilvl="2" w:tplc="F342EBF8">
      <w:start w:val="1"/>
      <w:numFmt w:val="bullet"/>
      <w:lvlText w:val=""/>
      <w:lvlJc w:val="left"/>
      <w:pPr>
        <w:ind w:left="2160" w:hanging="360"/>
      </w:pPr>
      <w:rPr>
        <w:rFonts w:ascii="Wingdings" w:hAnsi="Wingdings" w:hint="default"/>
      </w:rPr>
    </w:lvl>
    <w:lvl w:ilvl="3" w:tplc="4B0C65B2">
      <w:start w:val="1"/>
      <w:numFmt w:val="bullet"/>
      <w:lvlText w:val=""/>
      <w:lvlJc w:val="left"/>
      <w:pPr>
        <w:ind w:left="2880" w:hanging="360"/>
      </w:pPr>
      <w:rPr>
        <w:rFonts w:ascii="Symbol" w:hAnsi="Symbol" w:hint="default"/>
      </w:rPr>
    </w:lvl>
    <w:lvl w:ilvl="4" w:tplc="E0EC63E8">
      <w:start w:val="1"/>
      <w:numFmt w:val="bullet"/>
      <w:lvlText w:val="o"/>
      <w:lvlJc w:val="left"/>
      <w:pPr>
        <w:ind w:left="3600" w:hanging="360"/>
      </w:pPr>
      <w:rPr>
        <w:rFonts w:ascii="Courier New" w:hAnsi="Courier New" w:hint="default"/>
      </w:rPr>
    </w:lvl>
    <w:lvl w:ilvl="5" w:tplc="1A9411FC">
      <w:start w:val="1"/>
      <w:numFmt w:val="bullet"/>
      <w:lvlText w:val=""/>
      <w:lvlJc w:val="left"/>
      <w:pPr>
        <w:ind w:left="4320" w:hanging="360"/>
      </w:pPr>
      <w:rPr>
        <w:rFonts w:ascii="Wingdings" w:hAnsi="Wingdings" w:hint="default"/>
      </w:rPr>
    </w:lvl>
    <w:lvl w:ilvl="6" w:tplc="2D569CCC">
      <w:start w:val="1"/>
      <w:numFmt w:val="bullet"/>
      <w:lvlText w:val=""/>
      <w:lvlJc w:val="left"/>
      <w:pPr>
        <w:ind w:left="5040" w:hanging="360"/>
      </w:pPr>
      <w:rPr>
        <w:rFonts w:ascii="Symbol" w:hAnsi="Symbol" w:hint="default"/>
      </w:rPr>
    </w:lvl>
    <w:lvl w:ilvl="7" w:tplc="BD88A2B0">
      <w:start w:val="1"/>
      <w:numFmt w:val="bullet"/>
      <w:lvlText w:val="o"/>
      <w:lvlJc w:val="left"/>
      <w:pPr>
        <w:ind w:left="5760" w:hanging="360"/>
      </w:pPr>
      <w:rPr>
        <w:rFonts w:ascii="Courier New" w:hAnsi="Courier New" w:hint="default"/>
      </w:rPr>
    </w:lvl>
    <w:lvl w:ilvl="8" w:tplc="DE5C25DE">
      <w:start w:val="1"/>
      <w:numFmt w:val="bullet"/>
      <w:lvlText w:val=""/>
      <w:lvlJc w:val="left"/>
      <w:pPr>
        <w:ind w:left="6480" w:hanging="360"/>
      </w:pPr>
      <w:rPr>
        <w:rFonts w:ascii="Wingdings" w:hAnsi="Wingdings" w:hint="default"/>
      </w:rPr>
    </w:lvl>
  </w:abstractNum>
  <w:abstractNum w:abstractNumId="42" w15:restartNumberingAfterBreak="0">
    <w:nsid w:val="5138159F"/>
    <w:multiLevelType w:val="hybridMultilevel"/>
    <w:tmpl w:val="CA9C60D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454D03"/>
    <w:multiLevelType w:val="hybridMultilevel"/>
    <w:tmpl w:val="67B894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F44DF4"/>
    <w:multiLevelType w:val="hybridMultilevel"/>
    <w:tmpl w:val="93C09508"/>
    <w:lvl w:ilvl="0" w:tplc="F24E1938">
      <w:start w:val="1"/>
      <w:numFmt w:val="decimal"/>
      <w:lvlText w:val="%1."/>
      <w:lvlJc w:val="left"/>
      <w:pPr>
        <w:ind w:left="720" w:hanging="360"/>
      </w:pPr>
    </w:lvl>
    <w:lvl w:ilvl="1" w:tplc="C7768C10">
      <w:start w:val="1"/>
      <w:numFmt w:val="upperLetter"/>
      <w:lvlText w:val="%2."/>
      <w:lvlJc w:val="left"/>
      <w:pPr>
        <w:ind w:left="1440" w:hanging="360"/>
      </w:pPr>
    </w:lvl>
    <w:lvl w:ilvl="2" w:tplc="B7B4E590">
      <w:start w:val="1"/>
      <w:numFmt w:val="lowerRoman"/>
      <w:lvlText w:val="%3."/>
      <w:lvlJc w:val="right"/>
      <w:pPr>
        <w:ind w:left="2160" w:hanging="180"/>
      </w:pPr>
    </w:lvl>
    <w:lvl w:ilvl="3" w:tplc="5DC81FFE">
      <w:start w:val="1"/>
      <w:numFmt w:val="decimal"/>
      <w:lvlText w:val="%4."/>
      <w:lvlJc w:val="left"/>
      <w:pPr>
        <w:ind w:left="2880" w:hanging="360"/>
      </w:pPr>
    </w:lvl>
    <w:lvl w:ilvl="4" w:tplc="98CA1E22">
      <w:start w:val="1"/>
      <w:numFmt w:val="lowerLetter"/>
      <w:lvlText w:val="%5."/>
      <w:lvlJc w:val="left"/>
      <w:pPr>
        <w:ind w:left="3600" w:hanging="360"/>
      </w:pPr>
    </w:lvl>
    <w:lvl w:ilvl="5" w:tplc="56F8ECC4">
      <w:start w:val="1"/>
      <w:numFmt w:val="lowerRoman"/>
      <w:lvlText w:val="%6."/>
      <w:lvlJc w:val="right"/>
      <w:pPr>
        <w:ind w:left="4320" w:hanging="180"/>
      </w:pPr>
    </w:lvl>
    <w:lvl w:ilvl="6" w:tplc="D9508BFC">
      <w:start w:val="1"/>
      <w:numFmt w:val="decimal"/>
      <w:lvlText w:val="%7."/>
      <w:lvlJc w:val="left"/>
      <w:pPr>
        <w:ind w:left="5040" w:hanging="360"/>
      </w:pPr>
    </w:lvl>
    <w:lvl w:ilvl="7" w:tplc="BF442DF6">
      <w:start w:val="1"/>
      <w:numFmt w:val="lowerLetter"/>
      <w:lvlText w:val="%8."/>
      <w:lvlJc w:val="left"/>
      <w:pPr>
        <w:ind w:left="5760" w:hanging="360"/>
      </w:pPr>
    </w:lvl>
    <w:lvl w:ilvl="8" w:tplc="9994691C">
      <w:start w:val="1"/>
      <w:numFmt w:val="lowerRoman"/>
      <w:lvlText w:val="%9."/>
      <w:lvlJc w:val="right"/>
      <w:pPr>
        <w:ind w:left="6480" w:hanging="180"/>
      </w:pPr>
    </w:lvl>
  </w:abstractNum>
  <w:abstractNum w:abstractNumId="45" w15:restartNumberingAfterBreak="0">
    <w:nsid w:val="55707F5F"/>
    <w:multiLevelType w:val="hybridMultilevel"/>
    <w:tmpl w:val="4216D786"/>
    <w:lvl w:ilvl="0" w:tplc="AAF60DBC">
      <w:start w:val="1"/>
      <w:numFmt w:val="bullet"/>
      <w:lvlText w:val=""/>
      <w:lvlJc w:val="left"/>
      <w:pPr>
        <w:ind w:left="720" w:hanging="360"/>
      </w:pPr>
      <w:rPr>
        <w:rFonts w:ascii="Symbol" w:hAnsi="Symbol" w:hint="default"/>
      </w:rPr>
    </w:lvl>
    <w:lvl w:ilvl="1" w:tplc="3132CE4C">
      <w:start w:val="1"/>
      <w:numFmt w:val="bullet"/>
      <w:lvlText w:val="o"/>
      <w:lvlJc w:val="left"/>
      <w:pPr>
        <w:ind w:left="1440" w:hanging="360"/>
      </w:pPr>
      <w:rPr>
        <w:rFonts w:ascii="Courier New" w:hAnsi="Courier New" w:hint="default"/>
      </w:rPr>
    </w:lvl>
    <w:lvl w:ilvl="2" w:tplc="E118D868">
      <w:start w:val="1"/>
      <w:numFmt w:val="bullet"/>
      <w:lvlText w:val=""/>
      <w:lvlJc w:val="left"/>
      <w:pPr>
        <w:ind w:left="2160" w:hanging="360"/>
      </w:pPr>
      <w:rPr>
        <w:rFonts w:ascii="Wingdings" w:hAnsi="Wingdings" w:hint="default"/>
      </w:rPr>
    </w:lvl>
    <w:lvl w:ilvl="3" w:tplc="AEE4F8A4">
      <w:start w:val="1"/>
      <w:numFmt w:val="bullet"/>
      <w:lvlText w:val=""/>
      <w:lvlJc w:val="left"/>
      <w:pPr>
        <w:ind w:left="2880" w:hanging="360"/>
      </w:pPr>
      <w:rPr>
        <w:rFonts w:ascii="Symbol" w:hAnsi="Symbol" w:hint="default"/>
      </w:rPr>
    </w:lvl>
    <w:lvl w:ilvl="4" w:tplc="77D2465C">
      <w:start w:val="1"/>
      <w:numFmt w:val="bullet"/>
      <w:lvlText w:val="o"/>
      <w:lvlJc w:val="left"/>
      <w:pPr>
        <w:ind w:left="3600" w:hanging="360"/>
      </w:pPr>
      <w:rPr>
        <w:rFonts w:ascii="Courier New" w:hAnsi="Courier New" w:hint="default"/>
      </w:rPr>
    </w:lvl>
    <w:lvl w:ilvl="5" w:tplc="B7DCFD20">
      <w:start w:val="1"/>
      <w:numFmt w:val="bullet"/>
      <w:lvlText w:val=""/>
      <w:lvlJc w:val="left"/>
      <w:pPr>
        <w:ind w:left="4320" w:hanging="360"/>
      </w:pPr>
      <w:rPr>
        <w:rFonts w:ascii="Wingdings" w:hAnsi="Wingdings" w:hint="default"/>
      </w:rPr>
    </w:lvl>
    <w:lvl w:ilvl="6" w:tplc="377AB68A">
      <w:start w:val="1"/>
      <w:numFmt w:val="bullet"/>
      <w:lvlText w:val=""/>
      <w:lvlJc w:val="left"/>
      <w:pPr>
        <w:ind w:left="5040" w:hanging="360"/>
      </w:pPr>
      <w:rPr>
        <w:rFonts w:ascii="Symbol" w:hAnsi="Symbol" w:hint="default"/>
      </w:rPr>
    </w:lvl>
    <w:lvl w:ilvl="7" w:tplc="49F6C1BC">
      <w:start w:val="1"/>
      <w:numFmt w:val="bullet"/>
      <w:lvlText w:val="o"/>
      <w:lvlJc w:val="left"/>
      <w:pPr>
        <w:ind w:left="5760" w:hanging="360"/>
      </w:pPr>
      <w:rPr>
        <w:rFonts w:ascii="Courier New" w:hAnsi="Courier New" w:hint="default"/>
      </w:rPr>
    </w:lvl>
    <w:lvl w:ilvl="8" w:tplc="C802793E">
      <w:start w:val="1"/>
      <w:numFmt w:val="bullet"/>
      <w:lvlText w:val=""/>
      <w:lvlJc w:val="left"/>
      <w:pPr>
        <w:ind w:left="6480" w:hanging="360"/>
      </w:pPr>
      <w:rPr>
        <w:rFonts w:ascii="Wingdings" w:hAnsi="Wingdings" w:hint="default"/>
      </w:rPr>
    </w:lvl>
  </w:abstractNum>
  <w:abstractNum w:abstractNumId="46" w15:restartNumberingAfterBreak="0">
    <w:nsid w:val="57837F93"/>
    <w:multiLevelType w:val="hybridMultilevel"/>
    <w:tmpl w:val="DD5EE478"/>
    <w:lvl w:ilvl="0" w:tplc="FFFFFFFF">
      <w:start w:val="1"/>
      <w:numFmt w:val="bullet"/>
      <w:lvlText w:val=""/>
      <w:lvlJc w:val="left"/>
      <w:pPr>
        <w:ind w:left="720" w:hanging="360"/>
      </w:pPr>
      <w:rPr>
        <w:rFonts w:ascii="Symbol" w:hAnsi="Symbol" w:hint="default"/>
      </w:rPr>
    </w:lvl>
    <w:lvl w:ilvl="1" w:tplc="C16E0AE2">
      <w:start w:val="1"/>
      <w:numFmt w:val="bullet"/>
      <w:lvlText w:val="o"/>
      <w:lvlJc w:val="left"/>
      <w:pPr>
        <w:ind w:left="1440" w:hanging="360"/>
      </w:pPr>
      <w:rPr>
        <w:rFonts w:ascii="Courier New" w:hAnsi="Courier New" w:hint="default"/>
      </w:rPr>
    </w:lvl>
    <w:lvl w:ilvl="2" w:tplc="0436E150">
      <w:start w:val="1"/>
      <w:numFmt w:val="bullet"/>
      <w:lvlText w:val=""/>
      <w:lvlJc w:val="left"/>
      <w:pPr>
        <w:ind w:left="2160" w:hanging="360"/>
      </w:pPr>
      <w:rPr>
        <w:rFonts w:ascii="Wingdings" w:hAnsi="Wingdings" w:hint="default"/>
      </w:rPr>
    </w:lvl>
    <w:lvl w:ilvl="3" w:tplc="3A1C8F50">
      <w:start w:val="1"/>
      <w:numFmt w:val="bullet"/>
      <w:lvlText w:val=""/>
      <w:lvlJc w:val="left"/>
      <w:pPr>
        <w:ind w:left="2880" w:hanging="360"/>
      </w:pPr>
      <w:rPr>
        <w:rFonts w:ascii="Symbol" w:hAnsi="Symbol" w:hint="default"/>
      </w:rPr>
    </w:lvl>
    <w:lvl w:ilvl="4" w:tplc="9DC2B69E">
      <w:start w:val="1"/>
      <w:numFmt w:val="bullet"/>
      <w:lvlText w:val="o"/>
      <w:lvlJc w:val="left"/>
      <w:pPr>
        <w:ind w:left="3600" w:hanging="360"/>
      </w:pPr>
      <w:rPr>
        <w:rFonts w:ascii="Courier New" w:hAnsi="Courier New" w:hint="default"/>
      </w:rPr>
    </w:lvl>
    <w:lvl w:ilvl="5" w:tplc="48BCD444">
      <w:start w:val="1"/>
      <w:numFmt w:val="bullet"/>
      <w:lvlText w:val=""/>
      <w:lvlJc w:val="left"/>
      <w:pPr>
        <w:ind w:left="4320" w:hanging="360"/>
      </w:pPr>
      <w:rPr>
        <w:rFonts w:ascii="Wingdings" w:hAnsi="Wingdings" w:hint="default"/>
      </w:rPr>
    </w:lvl>
    <w:lvl w:ilvl="6" w:tplc="C6ECE218">
      <w:start w:val="1"/>
      <w:numFmt w:val="bullet"/>
      <w:lvlText w:val=""/>
      <w:lvlJc w:val="left"/>
      <w:pPr>
        <w:ind w:left="5040" w:hanging="360"/>
      </w:pPr>
      <w:rPr>
        <w:rFonts w:ascii="Symbol" w:hAnsi="Symbol" w:hint="default"/>
      </w:rPr>
    </w:lvl>
    <w:lvl w:ilvl="7" w:tplc="77A21116">
      <w:start w:val="1"/>
      <w:numFmt w:val="bullet"/>
      <w:lvlText w:val="o"/>
      <w:lvlJc w:val="left"/>
      <w:pPr>
        <w:ind w:left="5760" w:hanging="360"/>
      </w:pPr>
      <w:rPr>
        <w:rFonts w:ascii="Courier New" w:hAnsi="Courier New" w:hint="default"/>
      </w:rPr>
    </w:lvl>
    <w:lvl w:ilvl="8" w:tplc="EB90B904">
      <w:start w:val="1"/>
      <w:numFmt w:val="bullet"/>
      <w:lvlText w:val=""/>
      <w:lvlJc w:val="left"/>
      <w:pPr>
        <w:ind w:left="6480" w:hanging="360"/>
      </w:pPr>
      <w:rPr>
        <w:rFonts w:ascii="Wingdings" w:hAnsi="Wingdings" w:hint="default"/>
      </w:rPr>
    </w:lvl>
  </w:abstractNum>
  <w:abstractNum w:abstractNumId="47" w15:restartNumberingAfterBreak="0">
    <w:nsid w:val="584223DA"/>
    <w:multiLevelType w:val="hybridMultilevel"/>
    <w:tmpl w:val="29144BBE"/>
    <w:lvl w:ilvl="0" w:tplc="0C3471C4">
      <w:start w:val="1"/>
      <w:numFmt w:val="bullet"/>
      <w:lvlText w:val=""/>
      <w:lvlJc w:val="left"/>
      <w:pPr>
        <w:ind w:left="720" w:hanging="360"/>
      </w:pPr>
      <w:rPr>
        <w:rFonts w:ascii="Symbol" w:hAnsi="Symbol" w:hint="default"/>
      </w:rPr>
    </w:lvl>
    <w:lvl w:ilvl="1" w:tplc="E0B63564">
      <w:start w:val="1"/>
      <w:numFmt w:val="bullet"/>
      <w:lvlText w:val="o"/>
      <w:lvlJc w:val="left"/>
      <w:pPr>
        <w:ind w:left="1440" w:hanging="360"/>
      </w:pPr>
      <w:rPr>
        <w:rFonts w:ascii="Courier New" w:hAnsi="Courier New" w:hint="default"/>
      </w:rPr>
    </w:lvl>
    <w:lvl w:ilvl="2" w:tplc="B51EAF8C">
      <w:start w:val="1"/>
      <w:numFmt w:val="bullet"/>
      <w:lvlText w:val=""/>
      <w:lvlJc w:val="left"/>
      <w:pPr>
        <w:ind w:left="2160" w:hanging="360"/>
      </w:pPr>
      <w:rPr>
        <w:rFonts w:ascii="Wingdings" w:hAnsi="Wingdings" w:hint="default"/>
      </w:rPr>
    </w:lvl>
    <w:lvl w:ilvl="3" w:tplc="1C288C8A">
      <w:start w:val="1"/>
      <w:numFmt w:val="bullet"/>
      <w:lvlText w:val=""/>
      <w:lvlJc w:val="left"/>
      <w:pPr>
        <w:ind w:left="2880" w:hanging="360"/>
      </w:pPr>
      <w:rPr>
        <w:rFonts w:ascii="Symbol" w:hAnsi="Symbol" w:hint="default"/>
      </w:rPr>
    </w:lvl>
    <w:lvl w:ilvl="4" w:tplc="EF542C5E">
      <w:start w:val="1"/>
      <w:numFmt w:val="bullet"/>
      <w:lvlText w:val="o"/>
      <w:lvlJc w:val="left"/>
      <w:pPr>
        <w:ind w:left="3600" w:hanging="360"/>
      </w:pPr>
      <w:rPr>
        <w:rFonts w:ascii="Courier New" w:hAnsi="Courier New" w:hint="default"/>
      </w:rPr>
    </w:lvl>
    <w:lvl w:ilvl="5" w:tplc="79DEC36A">
      <w:start w:val="1"/>
      <w:numFmt w:val="bullet"/>
      <w:lvlText w:val=""/>
      <w:lvlJc w:val="left"/>
      <w:pPr>
        <w:ind w:left="4320" w:hanging="360"/>
      </w:pPr>
      <w:rPr>
        <w:rFonts w:ascii="Wingdings" w:hAnsi="Wingdings" w:hint="default"/>
      </w:rPr>
    </w:lvl>
    <w:lvl w:ilvl="6" w:tplc="374CDCEC">
      <w:start w:val="1"/>
      <w:numFmt w:val="bullet"/>
      <w:lvlText w:val=""/>
      <w:lvlJc w:val="left"/>
      <w:pPr>
        <w:ind w:left="5040" w:hanging="360"/>
      </w:pPr>
      <w:rPr>
        <w:rFonts w:ascii="Symbol" w:hAnsi="Symbol" w:hint="default"/>
      </w:rPr>
    </w:lvl>
    <w:lvl w:ilvl="7" w:tplc="CCF672D6">
      <w:start w:val="1"/>
      <w:numFmt w:val="bullet"/>
      <w:lvlText w:val="o"/>
      <w:lvlJc w:val="left"/>
      <w:pPr>
        <w:ind w:left="5760" w:hanging="360"/>
      </w:pPr>
      <w:rPr>
        <w:rFonts w:ascii="Courier New" w:hAnsi="Courier New" w:hint="default"/>
      </w:rPr>
    </w:lvl>
    <w:lvl w:ilvl="8" w:tplc="DDB62E32">
      <w:start w:val="1"/>
      <w:numFmt w:val="bullet"/>
      <w:lvlText w:val=""/>
      <w:lvlJc w:val="left"/>
      <w:pPr>
        <w:ind w:left="6480" w:hanging="360"/>
      </w:pPr>
      <w:rPr>
        <w:rFonts w:ascii="Wingdings" w:hAnsi="Wingdings" w:hint="default"/>
      </w:rPr>
    </w:lvl>
  </w:abstractNum>
  <w:abstractNum w:abstractNumId="48" w15:restartNumberingAfterBreak="0">
    <w:nsid w:val="585D37EC"/>
    <w:multiLevelType w:val="hybridMultilevel"/>
    <w:tmpl w:val="34FAA1D0"/>
    <w:lvl w:ilvl="0" w:tplc="1DAA832C">
      <w:start w:val="1"/>
      <w:numFmt w:val="decimal"/>
      <w:lvlText w:val="%1."/>
      <w:lvlJc w:val="left"/>
      <w:pPr>
        <w:ind w:left="720" w:hanging="360"/>
      </w:pPr>
    </w:lvl>
    <w:lvl w:ilvl="1" w:tplc="B2F03C7A">
      <w:start w:val="1"/>
      <w:numFmt w:val="upperLetter"/>
      <w:lvlText w:val="%2."/>
      <w:lvlJc w:val="left"/>
      <w:pPr>
        <w:ind w:left="1440" w:hanging="360"/>
      </w:pPr>
    </w:lvl>
    <w:lvl w:ilvl="2" w:tplc="9A72B7F8">
      <w:start w:val="1"/>
      <w:numFmt w:val="lowerRoman"/>
      <w:lvlText w:val="%3."/>
      <w:lvlJc w:val="right"/>
      <w:pPr>
        <w:ind w:left="2160" w:hanging="180"/>
      </w:pPr>
    </w:lvl>
    <w:lvl w:ilvl="3" w:tplc="4D5C18AC">
      <w:start w:val="1"/>
      <w:numFmt w:val="decimal"/>
      <w:lvlText w:val="%4."/>
      <w:lvlJc w:val="left"/>
      <w:pPr>
        <w:ind w:left="2880" w:hanging="360"/>
      </w:pPr>
    </w:lvl>
    <w:lvl w:ilvl="4" w:tplc="E7FC4D0C">
      <w:start w:val="1"/>
      <w:numFmt w:val="lowerLetter"/>
      <w:lvlText w:val="%5."/>
      <w:lvlJc w:val="left"/>
      <w:pPr>
        <w:ind w:left="3600" w:hanging="360"/>
      </w:pPr>
    </w:lvl>
    <w:lvl w:ilvl="5" w:tplc="1D4E95EC">
      <w:start w:val="1"/>
      <w:numFmt w:val="lowerRoman"/>
      <w:lvlText w:val="%6."/>
      <w:lvlJc w:val="right"/>
      <w:pPr>
        <w:ind w:left="4320" w:hanging="180"/>
      </w:pPr>
    </w:lvl>
    <w:lvl w:ilvl="6" w:tplc="ED3E1D44">
      <w:start w:val="1"/>
      <w:numFmt w:val="decimal"/>
      <w:lvlText w:val="%7."/>
      <w:lvlJc w:val="left"/>
      <w:pPr>
        <w:ind w:left="5040" w:hanging="360"/>
      </w:pPr>
    </w:lvl>
    <w:lvl w:ilvl="7" w:tplc="26AE4F7E">
      <w:start w:val="1"/>
      <w:numFmt w:val="lowerLetter"/>
      <w:lvlText w:val="%8."/>
      <w:lvlJc w:val="left"/>
      <w:pPr>
        <w:ind w:left="5760" w:hanging="360"/>
      </w:pPr>
    </w:lvl>
    <w:lvl w:ilvl="8" w:tplc="EE001102">
      <w:start w:val="1"/>
      <w:numFmt w:val="lowerRoman"/>
      <w:lvlText w:val="%9."/>
      <w:lvlJc w:val="right"/>
      <w:pPr>
        <w:ind w:left="6480" w:hanging="180"/>
      </w:pPr>
    </w:lvl>
  </w:abstractNum>
  <w:abstractNum w:abstractNumId="49" w15:restartNumberingAfterBreak="0">
    <w:nsid w:val="5C15676C"/>
    <w:multiLevelType w:val="hybridMultilevel"/>
    <w:tmpl w:val="BA361D60"/>
    <w:lvl w:ilvl="0" w:tplc="4C8601B0">
      <w:start w:val="1"/>
      <w:numFmt w:val="upperLetter"/>
      <w:lvlText w:val="%1."/>
      <w:lvlJc w:val="left"/>
      <w:pPr>
        <w:ind w:left="720" w:hanging="360"/>
      </w:pPr>
    </w:lvl>
    <w:lvl w:ilvl="1" w:tplc="FBA2FFB0">
      <w:start w:val="1"/>
      <w:numFmt w:val="upperLetter"/>
      <w:lvlText w:val="%2."/>
      <w:lvlJc w:val="left"/>
      <w:pPr>
        <w:ind w:left="1440" w:hanging="360"/>
      </w:pPr>
    </w:lvl>
    <w:lvl w:ilvl="2" w:tplc="C0004EA8">
      <w:start w:val="1"/>
      <w:numFmt w:val="lowerRoman"/>
      <w:lvlText w:val="%3."/>
      <w:lvlJc w:val="right"/>
      <w:pPr>
        <w:ind w:left="2160" w:hanging="180"/>
      </w:pPr>
    </w:lvl>
    <w:lvl w:ilvl="3" w:tplc="09D6979E">
      <w:start w:val="1"/>
      <w:numFmt w:val="decimal"/>
      <w:lvlText w:val="%4."/>
      <w:lvlJc w:val="left"/>
      <w:pPr>
        <w:ind w:left="2880" w:hanging="360"/>
      </w:pPr>
    </w:lvl>
    <w:lvl w:ilvl="4" w:tplc="0872377E">
      <w:start w:val="1"/>
      <w:numFmt w:val="lowerLetter"/>
      <w:lvlText w:val="%5."/>
      <w:lvlJc w:val="left"/>
      <w:pPr>
        <w:ind w:left="3600" w:hanging="360"/>
      </w:pPr>
    </w:lvl>
    <w:lvl w:ilvl="5" w:tplc="544AFFC0">
      <w:start w:val="1"/>
      <w:numFmt w:val="lowerRoman"/>
      <w:lvlText w:val="%6."/>
      <w:lvlJc w:val="right"/>
      <w:pPr>
        <w:ind w:left="4320" w:hanging="180"/>
      </w:pPr>
    </w:lvl>
    <w:lvl w:ilvl="6" w:tplc="0C542FB0">
      <w:start w:val="1"/>
      <w:numFmt w:val="decimal"/>
      <w:lvlText w:val="%7."/>
      <w:lvlJc w:val="left"/>
      <w:pPr>
        <w:ind w:left="5040" w:hanging="360"/>
      </w:pPr>
    </w:lvl>
    <w:lvl w:ilvl="7" w:tplc="CC0C8226">
      <w:start w:val="1"/>
      <w:numFmt w:val="lowerLetter"/>
      <w:lvlText w:val="%8."/>
      <w:lvlJc w:val="left"/>
      <w:pPr>
        <w:ind w:left="5760" w:hanging="360"/>
      </w:pPr>
    </w:lvl>
    <w:lvl w:ilvl="8" w:tplc="866C587C">
      <w:start w:val="1"/>
      <w:numFmt w:val="lowerRoman"/>
      <w:lvlText w:val="%9."/>
      <w:lvlJc w:val="right"/>
      <w:pPr>
        <w:ind w:left="6480" w:hanging="180"/>
      </w:pPr>
    </w:lvl>
  </w:abstractNum>
  <w:abstractNum w:abstractNumId="50" w15:restartNumberingAfterBreak="0">
    <w:nsid w:val="5FF62873"/>
    <w:multiLevelType w:val="hybridMultilevel"/>
    <w:tmpl w:val="5E3E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0D03BB"/>
    <w:multiLevelType w:val="hybridMultilevel"/>
    <w:tmpl w:val="776000BE"/>
    <w:lvl w:ilvl="0" w:tplc="CAE8DBB4">
      <w:start w:val="1"/>
      <w:numFmt w:val="bullet"/>
      <w:lvlText w:val=""/>
      <w:lvlJc w:val="left"/>
      <w:pPr>
        <w:ind w:left="720" w:hanging="360"/>
      </w:pPr>
      <w:rPr>
        <w:rFonts w:ascii="Symbol" w:hAnsi="Symbol" w:hint="default"/>
      </w:rPr>
    </w:lvl>
    <w:lvl w:ilvl="1" w:tplc="006C6682">
      <w:start w:val="1"/>
      <w:numFmt w:val="bullet"/>
      <w:lvlText w:val="o"/>
      <w:lvlJc w:val="left"/>
      <w:pPr>
        <w:ind w:left="1440" w:hanging="360"/>
      </w:pPr>
      <w:rPr>
        <w:rFonts w:ascii="Courier New" w:hAnsi="Courier New" w:hint="default"/>
      </w:rPr>
    </w:lvl>
    <w:lvl w:ilvl="2" w:tplc="DEF4B99E">
      <w:start w:val="1"/>
      <w:numFmt w:val="bullet"/>
      <w:lvlText w:val=""/>
      <w:lvlJc w:val="left"/>
      <w:pPr>
        <w:ind w:left="2160" w:hanging="360"/>
      </w:pPr>
      <w:rPr>
        <w:rFonts w:ascii="Wingdings" w:hAnsi="Wingdings" w:hint="default"/>
      </w:rPr>
    </w:lvl>
    <w:lvl w:ilvl="3" w:tplc="50EE5446">
      <w:start w:val="1"/>
      <w:numFmt w:val="bullet"/>
      <w:lvlText w:val=""/>
      <w:lvlJc w:val="left"/>
      <w:pPr>
        <w:ind w:left="2880" w:hanging="360"/>
      </w:pPr>
      <w:rPr>
        <w:rFonts w:ascii="Symbol" w:hAnsi="Symbol" w:hint="default"/>
      </w:rPr>
    </w:lvl>
    <w:lvl w:ilvl="4" w:tplc="717E890A">
      <w:start w:val="1"/>
      <w:numFmt w:val="bullet"/>
      <w:lvlText w:val="o"/>
      <w:lvlJc w:val="left"/>
      <w:pPr>
        <w:ind w:left="3600" w:hanging="360"/>
      </w:pPr>
      <w:rPr>
        <w:rFonts w:ascii="Courier New" w:hAnsi="Courier New" w:hint="default"/>
      </w:rPr>
    </w:lvl>
    <w:lvl w:ilvl="5" w:tplc="D6D07A3A">
      <w:start w:val="1"/>
      <w:numFmt w:val="bullet"/>
      <w:lvlText w:val=""/>
      <w:lvlJc w:val="left"/>
      <w:pPr>
        <w:ind w:left="4320" w:hanging="360"/>
      </w:pPr>
      <w:rPr>
        <w:rFonts w:ascii="Wingdings" w:hAnsi="Wingdings" w:hint="default"/>
      </w:rPr>
    </w:lvl>
    <w:lvl w:ilvl="6" w:tplc="724E9A74">
      <w:start w:val="1"/>
      <w:numFmt w:val="bullet"/>
      <w:lvlText w:val=""/>
      <w:lvlJc w:val="left"/>
      <w:pPr>
        <w:ind w:left="5040" w:hanging="360"/>
      </w:pPr>
      <w:rPr>
        <w:rFonts w:ascii="Symbol" w:hAnsi="Symbol" w:hint="default"/>
      </w:rPr>
    </w:lvl>
    <w:lvl w:ilvl="7" w:tplc="E9AC158A">
      <w:start w:val="1"/>
      <w:numFmt w:val="bullet"/>
      <w:lvlText w:val="o"/>
      <w:lvlJc w:val="left"/>
      <w:pPr>
        <w:ind w:left="5760" w:hanging="360"/>
      </w:pPr>
      <w:rPr>
        <w:rFonts w:ascii="Courier New" w:hAnsi="Courier New" w:hint="default"/>
      </w:rPr>
    </w:lvl>
    <w:lvl w:ilvl="8" w:tplc="963CF5A0">
      <w:start w:val="1"/>
      <w:numFmt w:val="bullet"/>
      <w:lvlText w:val=""/>
      <w:lvlJc w:val="left"/>
      <w:pPr>
        <w:ind w:left="6480" w:hanging="360"/>
      </w:pPr>
      <w:rPr>
        <w:rFonts w:ascii="Wingdings" w:hAnsi="Wingdings" w:hint="default"/>
      </w:rPr>
    </w:lvl>
  </w:abstractNum>
  <w:abstractNum w:abstractNumId="52" w15:restartNumberingAfterBreak="0">
    <w:nsid w:val="658574CF"/>
    <w:multiLevelType w:val="hybridMultilevel"/>
    <w:tmpl w:val="C66E0A2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7E6147"/>
    <w:multiLevelType w:val="hybridMultilevel"/>
    <w:tmpl w:val="3FC8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833F74"/>
    <w:multiLevelType w:val="hybridMultilevel"/>
    <w:tmpl w:val="20A0DF04"/>
    <w:lvl w:ilvl="0" w:tplc="31FA8F90">
      <w:start w:val="1"/>
      <w:numFmt w:val="bullet"/>
      <w:lvlText w:val=""/>
      <w:lvlJc w:val="left"/>
      <w:pPr>
        <w:ind w:left="720" w:hanging="360"/>
      </w:pPr>
      <w:rPr>
        <w:rFonts w:ascii="Symbol" w:hAnsi="Symbol" w:hint="default"/>
      </w:rPr>
    </w:lvl>
    <w:lvl w:ilvl="1" w:tplc="0F767F1A">
      <w:start w:val="1"/>
      <w:numFmt w:val="bullet"/>
      <w:lvlText w:val="o"/>
      <w:lvlJc w:val="left"/>
      <w:pPr>
        <w:ind w:left="1440" w:hanging="360"/>
      </w:pPr>
      <w:rPr>
        <w:rFonts w:ascii="Courier New" w:hAnsi="Courier New" w:hint="default"/>
      </w:rPr>
    </w:lvl>
    <w:lvl w:ilvl="2" w:tplc="749AD864">
      <w:start w:val="1"/>
      <w:numFmt w:val="bullet"/>
      <w:lvlText w:val=""/>
      <w:lvlJc w:val="left"/>
      <w:pPr>
        <w:ind w:left="2160" w:hanging="360"/>
      </w:pPr>
      <w:rPr>
        <w:rFonts w:ascii="Wingdings" w:hAnsi="Wingdings" w:hint="default"/>
      </w:rPr>
    </w:lvl>
    <w:lvl w:ilvl="3" w:tplc="054216E8">
      <w:start w:val="1"/>
      <w:numFmt w:val="bullet"/>
      <w:lvlText w:val=""/>
      <w:lvlJc w:val="left"/>
      <w:pPr>
        <w:ind w:left="2880" w:hanging="360"/>
      </w:pPr>
      <w:rPr>
        <w:rFonts w:ascii="Symbol" w:hAnsi="Symbol" w:hint="default"/>
      </w:rPr>
    </w:lvl>
    <w:lvl w:ilvl="4" w:tplc="4B429F40">
      <w:start w:val="1"/>
      <w:numFmt w:val="bullet"/>
      <w:lvlText w:val="o"/>
      <w:lvlJc w:val="left"/>
      <w:pPr>
        <w:ind w:left="3600" w:hanging="360"/>
      </w:pPr>
      <w:rPr>
        <w:rFonts w:ascii="Courier New" w:hAnsi="Courier New" w:hint="default"/>
      </w:rPr>
    </w:lvl>
    <w:lvl w:ilvl="5" w:tplc="FB0A4B6C">
      <w:start w:val="1"/>
      <w:numFmt w:val="bullet"/>
      <w:lvlText w:val=""/>
      <w:lvlJc w:val="left"/>
      <w:pPr>
        <w:ind w:left="4320" w:hanging="360"/>
      </w:pPr>
      <w:rPr>
        <w:rFonts w:ascii="Wingdings" w:hAnsi="Wingdings" w:hint="default"/>
      </w:rPr>
    </w:lvl>
    <w:lvl w:ilvl="6" w:tplc="CE620CFC">
      <w:start w:val="1"/>
      <w:numFmt w:val="bullet"/>
      <w:lvlText w:val=""/>
      <w:lvlJc w:val="left"/>
      <w:pPr>
        <w:ind w:left="5040" w:hanging="360"/>
      </w:pPr>
      <w:rPr>
        <w:rFonts w:ascii="Symbol" w:hAnsi="Symbol" w:hint="default"/>
      </w:rPr>
    </w:lvl>
    <w:lvl w:ilvl="7" w:tplc="7A48AB20">
      <w:start w:val="1"/>
      <w:numFmt w:val="bullet"/>
      <w:lvlText w:val="o"/>
      <w:lvlJc w:val="left"/>
      <w:pPr>
        <w:ind w:left="5760" w:hanging="360"/>
      </w:pPr>
      <w:rPr>
        <w:rFonts w:ascii="Courier New" w:hAnsi="Courier New" w:hint="default"/>
      </w:rPr>
    </w:lvl>
    <w:lvl w:ilvl="8" w:tplc="7A9C23C8">
      <w:start w:val="1"/>
      <w:numFmt w:val="bullet"/>
      <w:lvlText w:val=""/>
      <w:lvlJc w:val="left"/>
      <w:pPr>
        <w:ind w:left="6480" w:hanging="360"/>
      </w:pPr>
      <w:rPr>
        <w:rFonts w:ascii="Wingdings" w:hAnsi="Wingdings" w:hint="default"/>
      </w:rPr>
    </w:lvl>
  </w:abstractNum>
  <w:abstractNum w:abstractNumId="55" w15:restartNumberingAfterBreak="0">
    <w:nsid w:val="6D2870A1"/>
    <w:multiLevelType w:val="hybridMultilevel"/>
    <w:tmpl w:val="C5B0964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9319C8"/>
    <w:multiLevelType w:val="hybridMultilevel"/>
    <w:tmpl w:val="0CE4C38E"/>
    <w:lvl w:ilvl="0" w:tplc="F8E626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70525712"/>
    <w:multiLevelType w:val="hybridMultilevel"/>
    <w:tmpl w:val="3DEE331A"/>
    <w:lvl w:ilvl="0" w:tplc="BB5E8CBE">
      <w:start w:val="1"/>
      <w:numFmt w:val="bullet"/>
      <w:lvlText w:val=""/>
      <w:lvlJc w:val="left"/>
      <w:pPr>
        <w:ind w:left="720" w:hanging="360"/>
      </w:pPr>
      <w:rPr>
        <w:rFonts w:ascii="Symbol" w:hAnsi="Symbol" w:hint="default"/>
      </w:rPr>
    </w:lvl>
    <w:lvl w:ilvl="1" w:tplc="01743F90">
      <w:start w:val="1"/>
      <w:numFmt w:val="bullet"/>
      <w:lvlText w:val="o"/>
      <w:lvlJc w:val="left"/>
      <w:pPr>
        <w:ind w:left="1440" w:hanging="360"/>
      </w:pPr>
      <w:rPr>
        <w:rFonts w:ascii="Courier New" w:hAnsi="Courier New" w:hint="default"/>
      </w:rPr>
    </w:lvl>
    <w:lvl w:ilvl="2" w:tplc="FB58E8C8">
      <w:start w:val="1"/>
      <w:numFmt w:val="bullet"/>
      <w:lvlText w:val=""/>
      <w:lvlJc w:val="left"/>
      <w:pPr>
        <w:ind w:left="2160" w:hanging="360"/>
      </w:pPr>
      <w:rPr>
        <w:rFonts w:ascii="Wingdings" w:hAnsi="Wingdings" w:hint="default"/>
      </w:rPr>
    </w:lvl>
    <w:lvl w:ilvl="3" w:tplc="FACE49EA">
      <w:start w:val="1"/>
      <w:numFmt w:val="bullet"/>
      <w:lvlText w:val=""/>
      <w:lvlJc w:val="left"/>
      <w:pPr>
        <w:ind w:left="2880" w:hanging="360"/>
      </w:pPr>
      <w:rPr>
        <w:rFonts w:ascii="Symbol" w:hAnsi="Symbol" w:hint="default"/>
      </w:rPr>
    </w:lvl>
    <w:lvl w:ilvl="4" w:tplc="FB30036E">
      <w:start w:val="1"/>
      <w:numFmt w:val="bullet"/>
      <w:lvlText w:val="o"/>
      <w:lvlJc w:val="left"/>
      <w:pPr>
        <w:ind w:left="3600" w:hanging="360"/>
      </w:pPr>
      <w:rPr>
        <w:rFonts w:ascii="Courier New" w:hAnsi="Courier New" w:hint="default"/>
      </w:rPr>
    </w:lvl>
    <w:lvl w:ilvl="5" w:tplc="E1425EF8">
      <w:start w:val="1"/>
      <w:numFmt w:val="bullet"/>
      <w:lvlText w:val=""/>
      <w:lvlJc w:val="left"/>
      <w:pPr>
        <w:ind w:left="4320" w:hanging="360"/>
      </w:pPr>
      <w:rPr>
        <w:rFonts w:ascii="Wingdings" w:hAnsi="Wingdings" w:hint="default"/>
      </w:rPr>
    </w:lvl>
    <w:lvl w:ilvl="6" w:tplc="B7F0E18C">
      <w:start w:val="1"/>
      <w:numFmt w:val="bullet"/>
      <w:lvlText w:val=""/>
      <w:lvlJc w:val="left"/>
      <w:pPr>
        <w:ind w:left="5040" w:hanging="360"/>
      </w:pPr>
      <w:rPr>
        <w:rFonts w:ascii="Symbol" w:hAnsi="Symbol" w:hint="default"/>
      </w:rPr>
    </w:lvl>
    <w:lvl w:ilvl="7" w:tplc="6D806142">
      <w:start w:val="1"/>
      <w:numFmt w:val="bullet"/>
      <w:lvlText w:val="o"/>
      <w:lvlJc w:val="left"/>
      <w:pPr>
        <w:ind w:left="5760" w:hanging="360"/>
      </w:pPr>
      <w:rPr>
        <w:rFonts w:ascii="Courier New" w:hAnsi="Courier New" w:hint="default"/>
      </w:rPr>
    </w:lvl>
    <w:lvl w:ilvl="8" w:tplc="A39E6E7C">
      <w:start w:val="1"/>
      <w:numFmt w:val="bullet"/>
      <w:lvlText w:val=""/>
      <w:lvlJc w:val="left"/>
      <w:pPr>
        <w:ind w:left="6480" w:hanging="360"/>
      </w:pPr>
      <w:rPr>
        <w:rFonts w:ascii="Wingdings" w:hAnsi="Wingdings" w:hint="default"/>
      </w:rPr>
    </w:lvl>
  </w:abstractNum>
  <w:abstractNum w:abstractNumId="58" w15:restartNumberingAfterBreak="0">
    <w:nsid w:val="70775CC8"/>
    <w:multiLevelType w:val="hybridMultilevel"/>
    <w:tmpl w:val="8280DD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76564F"/>
    <w:multiLevelType w:val="hybridMultilevel"/>
    <w:tmpl w:val="B55AAECA"/>
    <w:lvl w:ilvl="0" w:tplc="2A2C4C18">
      <w:start w:val="1"/>
      <w:numFmt w:val="bullet"/>
      <w:lvlText w:val=""/>
      <w:lvlJc w:val="left"/>
      <w:pPr>
        <w:ind w:left="720" w:hanging="360"/>
      </w:pPr>
      <w:rPr>
        <w:rFonts w:ascii="Symbol" w:hAnsi="Symbol" w:hint="default"/>
      </w:rPr>
    </w:lvl>
    <w:lvl w:ilvl="1" w:tplc="BE3A393C">
      <w:start w:val="1"/>
      <w:numFmt w:val="bullet"/>
      <w:lvlText w:val="o"/>
      <w:lvlJc w:val="left"/>
      <w:pPr>
        <w:ind w:left="1440" w:hanging="360"/>
      </w:pPr>
      <w:rPr>
        <w:rFonts w:ascii="Courier New" w:hAnsi="Courier New" w:hint="default"/>
      </w:rPr>
    </w:lvl>
    <w:lvl w:ilvl="2" w:tplc="2FEAAE7C">
      <w:start w:val="1"/>
      <w:numFmt w:val="bullet"/>
      <w:lvlText w:val=""/>
      <w:lvlJc w:val="left"/>
      <w:pPr>
        <w:ind w:left="2160" w:hanging="360"/>
      </w:pPr>
      <w:rPr>
        <w:rFonts w:ascii="Wingdings" w:hAnsi="Wingdings" w:hint="default"/>
      </w:rPr>
    </w:lvl>
    <w:lvl w:ilvl="3" w:tplc="478634E0">
      <w:start w:val="1"/>
      <w:numFmt w:val="bullet"/>
      <w:lvlText w:val=""/>
      <w:lvlJc w:val="left"/>
      <w:pPr>
        <w:ind w:left="2880" w:hanging="360"/>
      </w:pPr>
      <w:rPr>
        <w:rFonts w:ascii="Symbol" w:hAnsi="Symbol" w:hint="default"/>
      </w:rPr>
    </w:lvl>
    <w:lvl w:ilvl="4" w:tplc="C9F8CC06">
      <w:start w:val="1"/>
      <w:numFmt w:val="bullet"/>
      <w:lvlText w:val="o"/>
      <w:lvlJc w:val="left"/>
      <w:pPr>
        <w:ind w:left="3600" w:hanging="360"/>
      </w:pPr>
      <w:rPr>
        <w:rFonts w:ascii="Courier New" w:hAnsi="Courier New" w:hint="default"/>
      </w:rPr>
    </w:lvl>
    <w:lvl w:ilvl="5" w:tplc="BDC0261E">
      <w:start w:val="1"/>
      <w:numFmt w:val="bullet"/>
      <w:lvlText w:val=""/>
      <w:lvlJc w:val="left"/>
      <w:pPr>
        <w:ind w:left="4320" w:hanging="360"/>
      </w:pPr>
      <w:rPr>
        <w:rFonts w:ascii="Wingdings" w:hAnsi="Wingdings" w:hint="default"/>
      </w:rPr>
    </w:lvl>
    <w:lvl w:ilvl="6" w:tplc="AD4476EC">
      <w:start w:val="1"/>
      <w:numFmt w:val="bullet"/>
      <w:lvlText w:val=""/>
      <w:lvlJc w:val="left"/>
      <w:pPr>
        <w:ind w:left="5040" w:hanging="360"/>
      </w:pPr>
      <w:rPr>
        <w:rFonts w:ascii="Symbol" w:hAnsi="Symbol" w:hint="default"/>
      </w:rPr>
    </w:lvl>
    <w:lvl w:ilvl="7" w:tplc="D0D2C11E">
      <w:start w:val="1"/>
      <w:numFmt w:val="bullet"/>
      <w:lvlText w:val="o"/>
      <w:lvlJc w:val="left"/>
      <w:pPr>
        <w:ind w:left="5760" w:hanging="360"/>
      </w:pPr>
      <w:rPr>
        <w:rFonts w:ascii="Courier New" w:hAnsi="Courier New" w:hint="default"/>
      </w:rPr>
    </w:lvl>
    <w:lvl w:ilvl="8" w:tplc="338248CC">
      <w:start w:val="1"/>
      <w:numFmt w:val="bullet"/>
      <w:lvlText w:val=""/>
      <w:lvlJc w:val="left"/>
      <w:pPr>
        <w:ind w:left="6480" w:hanging="360"/>
      </w:pPr>
      <w:rPr>
        <w:rFonts w:ascii="Wingdings" w:hAnsi="Wingdings" w:hint="default"/>
      </w:rPr>
    </w:lvl>
  </w:abstractNum>
  <w:abstractNum w:abstractNumId="60" w15:restartNumberingAfterBreak="0">
    <w:nsid w:val="7339351E"/>
    <w:multiLevelType w:val="hybridMultilevel"/>
    <w:tmpl w:val="07DCDA2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Courier New" w:hint="default"/>
      </w:rPr>
    </w:lvl>
    <w:lvl w:ilvl="3" w:tplc="4DE60046">
      <w:start w:val="1"/>
      <w:numFmt w:val="bullet"/>
      <w:lvlText w:val=""/>
      <w:lvlJc w:val="left"/>
      <w:pPr>
        <w:ind w:left="3240" w:hanging="360"/>
      </w:pPr>
      <w:rPr>
        <w:rFonts w:ascii="Symbol" w:hAnsi="Symbol" w:hint="default"/>
      </w:rPr>
    </w:lvl>
    <w:lvl w:ilvl="4" w:tplc="E30AAB72">
      <w:start w:val="1"/>
      <w:numFmt w:val="bullet"/>
      <w:lvlText w:val="o"/>
      <w:lvlJc w:val="left"/>
      <w:pPr>
        <w:ind w:left="3960" w:hanging="360"/>
      </w:pPr>
      <w:rPr>
        <w:rFonts w:ascii="Courier New" w:hAnsi="Courier New" w:hint="default"/>
      </w:rPr>
    </w:lvl>
    <w:lvl w:ilvl="5" w:tplc="E6029506">
      <w:start w:val="1"/>
      <w:numFmt w:val="bullet"/>
      <w:lvlText w:val=""/>
      <w:lvlJc w:val="left"/>
      <w:pPr>
        <w:ind w:left="4680" w:hanging="360"/>
      </w:pPr>
      <w:rPr>
        <w:rFonts w:ascii="Wingdings" w:hAnsi="Wingdings" w:hint="default"/>
      </w:rPr>
    </w:lvl>
    <w:lvl w:ilvl="6" w:tplc="9036EEB0">
      <w:start w:val="1"/>
      <w:numFmt w:val="bullet"/>
      <w:lvlText w:val=""/>
      <w:lvlJc w:val="left"/>
      <w:pPr>
        <w:ind w:left="5400" w:hanging="360"/>
      </w:pPr>
      <w:rPr>
        <w:rFonts w:ascii="Symbol" w:hAnsi="Symbol" w:hint="default"/>
      </w:rPr>
    </w:lvl>
    <w:lvl w:ilvl="7" w:tplc="73B09206">
      <w:start w:val="1"/>
      <w:numFmt w:val="bullet"/>
      <w:lvlText w:val="o"/>
      <w:lvlJc w:val="left"/>
      <w:pPr>
        <w:ind w:left="6120" w:hanging="360"/>
      </w:pPr>
      <w:rPr>
        <w:rFonts w:ascii="Courier New" w:hAnsi="Courier New" w:hint="default"/>
      </w:rPr>
    </w:lvl>
    <w:lvl w:ilvl="8" w:tplc="9104B6F8">
      <w:start w:val="1"/>
      <w:numFmt w:val="bullet"/>
      <w:lvlText w:val=""/>
      <w:lvlJc w:val="left"/>
      <w:pPr>
        <w:ind w:left="6840" w:hanging="360"/>
      </w:pPr>
      <w:rPr>
        <w:rFonts w:ascii="Wingdings" w:hAnsi="Wingdings" w:hint="default"/>
      </w:rPr>
    </w:lvl>
  </w:abstractNum>
  <w:abstractNum w:abstractNumId="61" w15:restartNumberingAfterBreak="0">
    <w:nsid w:val="73AD08E7"/>
    <w:multiLevelType w:val="hybridMultilevel"/>
    <w:tmpl w:val="48C2C932"/>
    <w:lvl w:ilvl="0" w:tplc="1EF28544">
      <w:start w:val="1"/>
      <w:numFmt w:val="bullet"/>
      <w:lvlText w:val=""/>
      <w:lvlJc w:val="left"/>
      <w:pPr>
        <w:ind w:left="720" w:hanging="360"/>
      </w:pPr>
      <w:rPr>
        <w:rFonts w:ascii="Symbol" w:hAnsi="Symbol" w:hint="default"/>
      </w:rPr>
    </w:lvl>
    <w:lvl w:ilvl="1" w:tplc="138A0EA2">
      <w:start w:val="1"/>
      <w:numFmt w:val="bullet"/>
      <w:lvlText w:val="o"/>
      <w:lvlJc w:val="left"/>
      <w:pPr>
        <w:ind w:left="1440" w:hanging="360"/>
      </w:pPr>
      <w:rPr>
        <w:rFonts w:ascii="Courier New" w:hAnsi="Courier New" w:hint="default"/>
      </w:rPr>
    </w:lvl>
    <w:lvl w:ilvl="2" w:tplc="B636CE24">
      <w:start w:val="1"/>
      <w:numFmt w:val="bullet"/>
      <w:lvlText w:val=""/>
      <w:lvlJc w:val="left"/>
      <w:pPr>
        <w:ind w:left="2160" w:hanging="360"/>
      </w:pPr>
      <w:rPr>
        <w:rFonts w:ascii="Wingdings" w:hAnsi="Wingdings" w:hint="default"/>
      </w:rPr>
    </w:lvl>
    <w:lvl w:ilvl="3" w:tplc="F608598C">
      <w:start w:val="1"/>
      <w:numFmt w:val="bullet"/>
      <w:lvlText w:val=""/>
      <w:lvlJc w:val="left"/>
      <w:pPr>
        <w:ind w:left="2880" w:hanging="360"/>
      </w:pPr>
      <w:rPr>
        <w:rFonts w:ascii="Symbol" w:hAnsi="Symbol" w:hint="default"/>
      </w:rPr>
    </w:lvl>
    <w:lvl w:ilvl="4" w:tplc="E71471A6">
      <w:start w:val="1"/>
      <w:numFmt w:val="bullet"/>
      <w:lvlText w:val="o"/>
      <w:lvlJc w:val="left"/>
      <w:pPr>
        <w:ind w:left="3600" w:hanging="360"/>
      </w:pPr>
      <w:rPr>
        <w:rFonts w:ascii="Courier New" w:hAnsi="Courier New" w:hint="default"/>
      </w:rPr>
    </w:lvl>
    <w:lvl w:ilvl="5" w:tplc="6B401538">
      <w:start w:val="1"/>
      <w:numFmt w:val="bullet"/>
      <w:lvlText w:val=""/>
      <w:lvlJc w:val="left"/>
      <w:pPr>
        <w:ind w:left="4320" w:hanging="360"/>
      </w:pPr>
      <w:rPr>
        <w:rFonts w:ascii="Wingdings" w:hAnsi="Wingdings" w:hint="default"/>
      </w:rPr>
    </w:lvl>
    <w:lvl w:ilvl="6" w:tplc="61DEF810">
      <w:start w:val="1"/>
      <w:numFmt w:val="bullet"/>
      <w:lvlText w:val=""/>
      <w:lvlJc w:val="left"/>
      <w:pPr>
        <w:ind w:left="5040" w:hanging="360"/>
      </w:pPr>
      <w:rPr>
        <w:rFonts w:ascii="Symbol" w:hAnsi="Symbol" w:hint="default"/>
      </w:rPr>
    </w:lvl>
    <w:lvl w:ilvl="7" w:tplc="FE687EB6">
      <w:start w:val="1"/>
      <w:numFmt w:val="bullet"/>
      <w:lvlText w:val="o"/>
      <w:lvlJc w:val="left"/>
      <w:pPr>
        <w:ind w:left="5760" w:hanging="360"/>
      </w:pPr>
      <w:rPr>
        <w:rFonts w:ascii="Courier New" w:hAnsi="Courier New" w:hint="default"/>
      </w:rPr>
    </w:lvl>
    <w:lvl w:ilvl="8" w:tplc="7F901CDA">
      <w:start w:val="1"/>
      <w:numFmt w:val="bullet"/>
      <w:lvlText w:val=""/>
      <w:lvlJc w:val="left"/>
      <w:pPr>
        <w:ind w:left="6480" w:hanging="360"/>
      </w:pPr>
      <w:rPr>
        <w:rFonts w:ascii="Wingdings" w:hAnsi="Wingdings" w:hint="default"/>
      </w:rPr>
    </w:lvl>
  </w:abstractNum>
  <w:abstractNum w:abstractNumId="62" w15:restartNumberingAfterBreak="0">
    <w:nsid w:val="778167DC"/>
    <w:multiLevelType w:val="hybridMultilevel"/>
    <w:tmpl w:val="ECDAF35C"/>
    <w:lvl w:ilvl="0" w:tplc="14B6F59C">
      <w:start w:val="11"/>
      <w:numFmt w:val="decimal"/>
      <w:lvlText w:val="%1)"/>
      <w:lvlJc w:val="left"/>
      <w:pPr>
        <w:ind w:left="301" w:hanging="360"/>
      </w:pPr>
      <w:rPr>
        <w:rFonts w:hint="default"/>
      </w:rPr>
    </w:lvl>
    <w:lvl w:ilvl="1" w:tplc="04090019" w:tentative="1">
      <w:start w:val="1"/>
      <w:numFmt w:val="lowerLetter"/>
      <w:lvlText w:val="%2."/>
      <w:lvlJc w:val="left"/>
      <w:pPr>
        <w:ind w:left="1021" w:hanging="360"/>
      </w:pPr>
    </w:lvl>
    <w:lvl w:ilvl="2" w:tplc="0409001B" w:tentative="1">
      <w:start w:val="1"/>
      <w:numFmt w:val="lowerRoman"/>
      <w:lvlText w:val="%3."/>
      <w:lvlJc w:val="right"/>
      <w:pPr>
        <w:ind w:left="1741" w:hanging="180"/>
      </w:pPr>
    </w:lvl>
    <w:lvl w:ilvl="3" w:tplc="0409000F" w:tentative="1">
      <w:start w:val="1"/>
      <w:numFmt w:val="decimal"/>
      <w:lvlText w:val="%4."/>
      <w:lvlJc w:val="left"/>
      <w:pPr>
        <w:ind w:left="2461" w:hanging="360"/>
      </w:pPr>
    </w:lvl>
    <w:lvl w:ilvl="4" w:tplc="04090019" w:tentative="1">
      <w:start w:val="1"/>
      <w:numFmt w:val="lowerLetter"/>
      <w:lvlText w:val="%5."/>
      <w:lvlJc w:val="left"/>
      <w:pPr>
        <w:ind w:left="3181" w:hanging="360"/>
      </w:pPr>
    </w:lvl>
    <w:lvl w:ilvl="5" w:tplc="0409001B" w:tentative="1">
      <w:start w:val="1"/>
      <w:numFmt w:val="lowerRoman"/>
      <w:lvlText w:val="%6."/>
      <w:lvlJc w:val="right"/>
      <w:pPr>
        <w:ind w:left="3901" w:hanging="180"/>
      </w:pPr>
    </w:lvl>
    <w:lvl w:ilvl="6" w:tplc="0409000F" w:tentative="1">
      <w:start w:val="1"/>
      <w:numFmt w:val="decimal"/>
      <w:lvlText w:val="%7."/>
      <w:lvlJc w:val="left"/>
      <w:pPr>
        <w:ind w:left="4621" w:hanging="360"/>
      </w:pPr>
    </w:lvl>
    <w:lvl w:ilvl="7" w:tplc="04090019" w:tentative="1">
      <w:start w:val="1"/>
      <w:numFmt w:val="lowerLetter"/>
      <w:lvlText w:val="%8."/>
      <w:lvlJc w:val="left"/>
      <w:pPr>
        <w:ind w:left="5341" w:hanging="360"/>
      </w:pPr>
    </w:lvl>
    <w:lvl w:ilvl="8" w:tplc="0409001B" w:tentative="1">
      <w:start w:val="1"/>
      <w:numFmt w:val="lowerRoman"/>
      <w:lvlText w:val="%9."/>
      <w:lvlJc w:val="right"/>
      <w:pPr>
        <w:ind w:left="6061" w:hanging="180"/>
      </w:pPr>
    </w:lvl>
  </w:abstractNum>
  <w:abstractNum w:abstractNumId="63" w15:restartNumberingAfterBreak="0">
    <w:nsid w:val="78424CEE"/>
    <w:multiLevelType w:val="hybridMultilevel"/>
    <w:tmpl w:val="E1CE2B8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A344CA"/>
    <w:multiLevelType w:val="hybridMultilevel"/>
    <w:tmpl w:val="618CC3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AE75528"/>
    <w:multiLevelType w:val="hybridMultilevel"/>
    <w:tmpl w:val="5B3EE31E"/>
    <w:lvl w:ilvl="0" w:tplc="FFFFFFFF">
      <w:start w:val="1"/>
      <w:numFmt w:val="bullet"/>
      <w:lvlText w:val=""/>
      <w:lvlJc w:val="left"/>
      <w:pPr>
        <w:ind w:left="720" w:hanging="360"/>
      </w:pPr>
      <w:rPr>
        <w:rFonts w:ascii="Symbol" w:hAnsi="Symbol" w:hint="default"/>
      </w:rPr>
    </w:lvl>
    <w:lvl w:ilvl="1" w:tplc="E4485C74">
      <w:start w:val="1"/>
      <w:numFmt w:val="bullet"/>
      <w:lvlText w:val="o"/>
      <w:lvlJc w:val="left"/>
      <w:pPr>
        <w:ind w:left="1440" w:hanging="360"/>
      </w:pPr>
      <w:rPr>
        <w:rFonts w:ascii="Courier New" w:hAnsi="Courier New" w:hint="default"/>
      </w:rPr>
    </w:lvl>
    <w:lvl w:ilvl="2" w:tplc="67C8EDF4">
      <w:start w:val="1"/>
      <w:numFmt w:val="bullet"/>
      <w:lvlText w:val=""/>
      <w:lvlJc w:val="left"/>
      <w:pPr>
        <w:ind w:left="2160" w:hanging="360"/>
      </w:pPr>
      <w:rPr>
        <w:rFonts w:ascii="Wingdings" w:hAnsi="Wingdings" w:hint="default"/>
      </w:rPr>
    </w:lvl>
    <w:lvl w:ilvl="3" w:tplc="446E8660">
      <w:start w:val="1"/>
      <w:numFmt w:val="bullet"/>
      <w:lvlText w:val=""/>
      <w:lvlJc w:val="left"/>
      <w:pPr>
        <w:ind w:left="2880" w:hanging="360"/>
      </w:pPr>
      <w:rPr>
        <w:rFonts w:ascii="Symbol" w:hAnsi="Symbol" w:hint="default"/>
      </w:rPr>
    </w:lvl>
    <w:lvl w:ilvl="4" w:tplc="BAB4117E">
      <w:start w:val="1"/>
      <w:numFmt w:val="bullet"/>
      <w:lvlText w:val="o"/>
      <w:lvlJc w:val="left"/>
      <w:pPr>
        <w:ind w:left="3600" w:hanging="360"/>
      </w:pPr>
      <w:rPr>
        <w:rFonts w:ascii="Courier New" w:hAnsi="Courier New" w:hint="default"/>
      </w:rPr>
    </w:lvl>
    <w:lvl w:ilvl="5" w:tplc="93164230">
      <w:start w:val="1"/>
      <w:numFmt w:val="bullet"/>
      <w:lvlText w:val=""/>
      <w:lvlJc w:val="left"/>
      <w:pPr>
        <w:ind w:left="4320" w:hanging="360"/>
      </w:pPr>
      <w:rPr>
        <w:rFonts w:ascii="Wingdings" w:hAnsi="Wingdings" w:hint="default"/>
      </w:rPr>
    </w:lvl>
    <w:lvl w:ilvl="6" w:tplc="9E7C905E">
      <w:start w:val="1"/>
      <w:numFmt w:val="bullet"/>
      <w:lvlText w:val=""/>
      <w:lvlJc w:val="left"/>
      <w:pPr>
        <w:ind w:left="5040" w:hanging="360"/>
      </w:pPr>
      <w:rPr>
        <w:rFonts w:ascii="Symbol" w:hAnsi="Symbol" w:hint="default"/>
      </w:rPr>
    </w:lvl>
    <w:lvl w:ilvl="7" w:tplc="DDF0F906">
      <w:start w:val="1"/>
      <w:numFmt w:val="bullet"/>
      <w:lvlText w:val="o"/>
      <w:lvlJc w:val="left"/>
      <w:pPr>
        <w:ind w:left="5760" w:hanging="360"/>
      </w:pPr>
      <w:rPr>
        <w:rFonts w:ascii="Courier New" w:hAnsi="Courier New" w:hint="default"/>
      </w:rPr>
    </w:lvl>
    <w:lvl w:ilvl="8" w:tplc="E7D461AC">
      <w:start w:val="1"/>
      <w:numFmt w:val="bullet"/>
      <w:lvlText w:val=""/>
      <w:lvlJc w:val="left"/>
      <w:pPr>
        <w:ind w:left="6480" w:hanging="360"/>
      </w:pPr>
      <w:rPr>
        <w:rFonts w:ascii="Wingdings" w:hAnsi="Wingdings" w:hint="default"/>
      </w:rPr>
    </w:lvl>
  </w:abstractNum>
  <w:abstractNum w:abstractNumId="66" w15:restartNumberingAfterBreak="0">
    <w:nsid w:val="7D626D25"/>
    <w:multiLevelType w:val="hybridMultilevel"/>
    <w:tmpl w:val="FE92B6D6"/>
    <w:lvl w:ilvl="0" w:tplc="A844B8F6">
      <w:start w:val="1"/>
      <w:numFmt w:val="bullet"/>
      <w:lvlText w:val=""/>
      <w:lvlJc w:val="left"/>
      <w:pPr>
        <w:ind w:left="720" w:hanging="360"/>
      </w:pPr>
      <w:rPr>
        <w:rFonts w:ascii="Symbol" w:hAnsi="Symbol" w:hint="default"/>
      </w:rPr>
    </w:lvl>
    <w:lvl w:ilvl="1" w:tplc="3AAC4C9E">
      <w:start w:val="1"/>
      <w:numFmt w:val="bullet"/>
      <w:lvlText w:val=""/>
      <w:lvlJc w:val="left"/>
      <w:pPr>
        <w:ind w:left="1440" w:hanging="360"/>
      </w:pPr>
      <w:rPr>
        <w:rFonts w:ascii="Symbol" w:hAnsi="Symbol" w:hint="default"/>
      </w:rPr>
    </w:lvl>
    <w:lvl w:ilvl="2" w:tplc="9892C3D2">
      <w:start w:val="1"/>
      <w:numFmt w:val="bullet"/>
      <w:lvlText w:val=""/>
      <w:lvlJc w:val="left"/>
      <w:pPr>
        <w:ind w:left="2160" w:hanging="360"/>
      </w:pPr>
      <w:rPr>
        <w:rFonts w:ascii="Wingdings" w:hAnsi="Wingdings" w:hint="default"/>
      </w:rPr>
    </w:lvl>
    <w:lvl w:ilvl="3" w:tplc="E6BEA172">
      <w:start w:val="1"/>
      <w:numFmt w:val="bullet"/>
      <w:lvlText w:val=""/>
      <w:lvlJc w:val="left"/>
      <w:pPr>
        <w:ind w:left="2880" w:hanging="360"/>
      </w:pPr>
      <w:rPr>
        <w:rFonts w:ascii="Symbol" w:hAnsi="Symbol" w:hint="default"/>
      </w:rPr>
    </w:lvl>
    <w:lvl w:ilvl="4" w:tplc="39EEDCF4">
      <w:start w:val="1"/>
      <w:numFmt w:val="bullet"/>
      <w:lvlText w:val="o"/>
      <w:lvlJc w:val="left"/>
      <w:pPr>
        <w:ind w:left="3600" w:hanging="360"/>
      </w:pPr>
      <w:rPr>
        <w:rFonts w:ascii="Courier New" w:hAnsi="Courier New" w:hint="default"/>
      </w:rPr>
    </w:lvl>
    <w:lvl w:ilvl="5" w:tplc="1152D090">
      <w:start w:val="1"/>
      <w:numFmt w:val="bullet"/>
      <w:lvlText w:val=""/>
      <w:lvlJc w:val="left"/>
      <w:pPr>
        <w:ind w:left="4320" w:hanging="360"/>
      </w:pPr>
      <w:rPr>
        <w:rFonts w:ascii="Wingdings" w:hAnsi="Wingdings" w:hint="default"/>
      </w:rPr>
    </w:lvl>
    <w:lvl w:ilvl="6" w:tplc="B380DBEC">
      <w:start w:val="1"/>
      <w:numFmt w:val="bullet"/>
      <w:lvlText w:val=""/>
      <w:lvlJc w:val="left"/>
      <w:pPr>
        <w:ind w:left="5040" w:hanging="360"/>
      </w:pPr>
      <w:rPr>
        <w:rFonts w:ascii="Symbol" w:hAnsi="Symbol" w:hint="default"/>
      </w:rPr>
    </w:lvl>
    <w:lvl w:ilvl="7" w:tplc="6AAE0D70">
      <w:start w:val="1"/>
      <w:numFmt w:val="bullet"/>
      <w:lvlText w:val="o"/>
      <w:lvlJc w:val="left"/>
      <w:pPr>
        <w:ind w:left="5760" w:hanging="360"/>
      </w:pPr>
      <w:rPr>
        <w:rFonts w:ascii="Courier New" w:hAnsi="Courier New" w:hint="default"/>
      </w:rPr>
    </w:lvl>
    <w:lvl w:ilvl="8" w:tplc="045A2BE0">
      <w:start w:val="1"/>
      <w:numFmt w:val="bullet"/>
      <w:lvlText w:val=""/>
      <w:lvlJc w:val="left"/>
      <w:pPr>
        <w:ind w:left="6480" w:hanging="360"/>
      </w:pPr>
      <w:rPr>
        <w:rFonts w:ascii="Wingdings" w:hAnsi="Wingdings" w:hint="default"/>
      </w:rPr>
    </w:lvl>
  </w:abstractNum>
  <w:abstractNum w:abstractNumId="67" w15:restartNumberingAfterBreak="0">
    <w:nsid w:val="7E334231"/>
    <w:multiLevelType w:val="hybridMultilevel"/>
    <w:tmpl w:val="3E604B68"/>
    <w:lvl w:ilvl="0" w:tplc="2C761A48">
      <w:start w:val="1"/>
      <w:numFmt w:val="bullet"/>
      <w:lvlText w:val=""/>
      <w:lvlJc w:val="left"/>
      <w:pPr>
        <w:ind w:left="720" w:hanging="360"/>
      </w:pPr>
      <w:rPr>
        <w:rFonts w:ascii="Symbol" w:hAnsi="Symbol" w:hint="default"/>
      </w:rPr>
    </w:lvl>
    <w:lvl w:ilvl="1" w:tplc="AB76414A">
      <w:start w:val="1"/>
      <w:numFmt w:val="bullet"/>
      <w:lvlText w:val="o"/>
      <w:lvlJc w:val="left"/>
      <w:pPr>
        <w:ind w:left="1440" w:hanging="360"/>
      </w:pPr>
      <w:rPr>
        <w:rFonts w:ascii="Courier New" w:hAnsi="Courier New" w:hint="default"/>
      </w:rPr>
    </w:lvl>
    <w:lvl w:ilvl="2" w:tplc="365E1E98">
      <w:start w:val="1"/>
      <w:numFmt w:val="bullet"/>
      <w:lvlText w:val=""/>
      <w:lvlJc w:val="left"/>
      <w:pPr>
        <w:ind w:left="2160" w:hanging="360"/>
      </w:pPr>
      <w:rPr>
        <w:rFonts w:ascii="Wingdings" w:hAnsi="Wingdings" w:hint="default"/>
      </w:rPr>
    </w:lvl>
    <w:lvl w:ilvl="3" w:tplc="1396A980">
      <w:start w:val="1"/>
      <w:numFmt w:val="bullet"/>
      <w:lvlText w:val=""/>
      <w:lvlJc w:val="left"/>
      <w:pPr>
        <w:ind w:left="2880" w:hanging="360"/>
      </w:pPr>
      <w:rPr>
        <w:rFonts w:ascii="Symbol" w:hAnsi="Symbol" w:hint="default"/>
      </w:rPr>
    </w:lvl>
    <w:lvl w:ilvl="4" w:tplc="1728B6E6">
      <w:start w:val="1"/>
      <w:numFmt w:val="bullet"/>
      <w:lvlText w:val="o"/>
      <w:lvlJc w:val="left"/>
      <w:pPr>
        <w:ind w:left="3600" w:hanging="360"/>
      </w:pPr>
      <w:rPr>
        <w:rFonts w:ascii="Courier New" w:hAnsi="Courier New" w:hint="default"/>
      </w:rPr>
    </w:lvl>
    <w:lvl w:ilvl="5" w:tplc="40927DE8">
      <w:start w:val="1"/>
      <w:numFmt w:val="bullet"/>
      <w:lvlText w:val=""/>
      <w:lvlJc w:val="left"/>
      <w:pPr>
        <w:ind w:left="4320" w:hanging="360"/>
      </w:pPr>
      <w:rPr>
        <w:rFonts w:ascii="Wingdings" w:hAnsi="Wingdings" w:hint="default"/>
      </w:rPr>
    </w:lvl>
    <w:lvl w:ilvl="6" w:tplc="9AAE9016">
      <w:start w:val="1"/>
      <w:numFmt w:val="bullet"/>
      <w:lvlText w:val=""/>
      <w:lvlJc w:val="left"/>
      <w:pPr>
        <w:ind w:left="5040" w:hanging="360"/>
      </w:pPr>
      <w:rPr>
        <w:rFonts w:ascii="Symbol" w:hAnsi="Symbol" w:hint="default"/>
      </w:rPr>
    </w:lvl>
    <w:lvl w:ilvl="7" w:tplc="3A809286">
      <w:start w:val="1"/>
      <w:numFmt w:val="bullet"/>
      <w:lvlText w:val="o"/>
      <w:lvlJc w:val="left"/>
      <w:pPr>
        <w:ind w:left="5760" w:hanging="360"/>
      </w:pPr>
      <w:rPr>
        <w:rFonts w:ascii="Courier New" w:hAnsi="Courier New" w:hint="default"/>
      </w:rPr>
    </w:lvl>
    <w:lvl w:ilvl="8" w:tplc="90DE2530">
      <w:start w:val="1"/>
      <w:numFmt w:val="bullet"/>
      <w:lvlText w:val=""/>
      <w:lvlJc w:val="left"/>
      <w:pPr>
        <w:ind w:left="6480" w:hanging="360"/>
      </w:pPr>
      <w:rPr>
        <w:rFonts w:ascii="Wingdings" w:hAnsi="Wingdings" w:hint="default"/>
      </w:rPr>
    </w:lvl>
  </w:abstractNum>
  <w:num w:numId="1">
    <w:abstractNumId w:val="35"/>
  </w:num>
  <w:num w:numId="2">
    <w:abstractNumId w:val="59"/>
  </w:num>
  <w:num w:numId="3">
    <w:abstractNumId w:val="12"/>
  </w:num>
  <w:num w:numId="4">
    <w:abstractNumId w:val="40"/>
  </w:num>
  <w:num w:numId="5">
    <w:abstractNumId w:val="44"/>
  </w:num>
  <w:num w:numId="6">
    <w:abstractNumId w:val="4"/>
  </w:num>
  <w:num w:numId="7">
    <w:abstractNumId w:val="0"/>
  </w:num>
  <w:num w:numId="8">
    <w:abstractNumId w:val="11"/>
  </w:num>
  <w:num w:numId="9">
    <w:abstractNumId w:val="13"/>
  </w:num>
  <w:num w:numId="10">
    <w:abstractNumId w:val="48"/>
  </w:num>
  <w:num w:numId="11">
    <w:abstractNumId w:val="41"/>
  </w:num>
  <w:num w:numId="12">
    <w:abstractNumId w:val="66"/>
  </w:num>
  <w:num w:numId="13">
    <w:abstractNumId w:val="31"/>
  </w:num>
  <w:num w:numId="14">
    <w:abstractNumId w:val="61"/>
  </w:num>
  <w:num w:numId="15">
    <w:abstractNumId w:val="21"/>
  </w:num>
  <w:num w:numId="16">
    <w:abstractNumId w:val="47"/>
  </w:num>
  <w:num w:numId="17">
    <w:abstractNumId w:val="37"/>
  </w:num>
  <w:num w:numId="18">
    <w:abstractNumId w:val="54"/>
  </w:num>
  <w:num w:numId="19">
    <w:abstractNumId w:val="65"/>
  </w:num>
  <w:num w:numId="20">
    <w:abstractNumId w:val="38"/>
  </w:num>
  <w:num w:numId="21">
    <w:abstractNumId w:val="7"/>
  </w:num>
  <w:num w:numId="22">
    <w:abstractNumId w:val="49"/>
  </w:num>
  <w:num w:numId="23">
    <w:abstractNumId w:val="51"/>
  </w:num>
  <w:num w:numId="24">
    <w:abstractNumId w:val="39"/>
  </w:num>
  <w:num w:numId="25">
    <w:abstractNumId w:val="46"/>
  </w:num>
  <w:num w:numId="26">
    <w:abstractNumId w:val="25"/>
  </w:num>
  <w:num w:numId="27">
    <w:abstractNumId w:val="24"/>
  </w:num>
  <w:num w:numId="28">
    <w:abstractNumId w:val="1"/>
  </w:num>
  <w:num w:numId="29">
    <w:abstractNumId w:val="45"/>
  </w:num>
  <w:num w:numId="30">
    <w:abstractNumId w:val="33"/>
  </w:num>
  <w:num w:numId="31">
    <w:abstractNumId w:val="36"/>
  </w:num>
  <w:num w:numId="32">
    <w:abstractNumId w:val="57"/>
  </w:num>
  <w:num w:numId="33">
    <w:abstractNumId w:val="67"/>
  </w:num>
  <w:num w:numId="34">
    <w:abstractNumId w:val="3"/>
  </w:num>
  <w:num w:numId="35">
    <w:abstractNumId w:val="42"/>
  </w:num>
  <w:num w:numId="36">
    <w:abstractNumId w:val="52"/>
  </w:num>
  <w:num w:numId="37">
    <w:abstractNumId w:val="53"/>
  </w:num>
  <w:num w:numId="38">
    <w:abstractNumId w:val="10"/>
  </w:num>
  <w:num w:numId="39">
    <w:abstractNumId w:val="55"/>
  </w:num>
  <w:num w:numId="40">
    <w:abstractNumId w:val="23"/>
  </w:num>
  <w:num w:numId="41">
    <w:abstractNumId w:val="63"/>
  </w:num>
  <w:num w:numId="42">
    <w:abstractNumId w:val="30"/>
  </w:num>
  <w:num w:numId="43">
    <w:abstractNumId w:val="58"/>
  </w:num>
  <w:num w:numId="44">
    <w:abstractNumId w:val="8"/>
  </w:num>
  <w:num w:numId="45">
    <w:abstractNumId w:val="22"/>
  </w:num>
  <w:num w:numId="46">
    <w:abstractNumId w:val="15"/>
  </w:num>
  <w:num w:numId="47">
    <w:abstractNumId w:val="28"/>
  </w:num>
  <w:num w:numId="48">
    <w:abstractNumId w:val="2"/>
  </w:num>
  <w:num w:numId="49">
    <w:abstractNumId w:val="43"/>
  </w:num>
  <w:num w:numId="50">
    <w:abstractNumId w:val="16"/>
  </w:num>
  <w:num w:numId="51">
    <w:abstractNumId w:val="6"/>
  </w:num>
  <w:num w:numId="52">
    <w:abstractNumId w:val="5"/>
  </w:num>
  <w:num w:numId="53">
    <w:abstractNumId w:val="18"/>
  </w:num>
  <w:num w:numId="54">
    <w:abstractNumId w:val="62"/>
  </w:num>
  <w:num w:numId="55">
    <w:abstractNumId w:val="9"/>
  </w:num>
  <w:num w:numId="56">
    <w:abstractNumId w:val="56"/>
  </w:num>
  <w:num w:numId="57">
    <w:abstractNumId w:val="27"/>
  </w:num>
  <w:num w:numId="58">
    <w:abstractNumId w:val="32"/>
  </w:num>
  <w:num w:numId="59">
    <w:abstractNumId w:val="26"/>
  </w:num>
  <w:num w:numId="60">
    <w:abstractNumId w:val="14"/>
  </w:num>
  <w:num w:numId="61">
    <w:abstractNumId w:val="29"/>
  </w:num>
  <w:num w:numId="62">
    <w:abstractNumId w:val="34"/>
  </w:num>
  <w:num w:numId="63">
    <w:abstractNumId w:val="19"/>
  </w:num>
  <w:num w:numId="64">
    <w:abstractNumId w:val="60"/>
  </w:num>
  <w:num w:numId="65">
    <w:abstractNumId w:val="64"/>
  </w:num>
  <w:num w:numId="66">
    <w:abstractNumId w:val="20"/>
  </w:num>
  <w:num w:numId="67">
    <w:abstractNumId w:val="17"/>
  </w:num>
  <w:num w:numId="68">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8F7"/>
    <w:rsid w:val="000051EE"/>
    <w:rsid w:val="00012462"/>
    <w:rsid w:val="00014D18"/>
    <w:rsid w:val="000153B4"/>
    <w:rsid w:val="00016624"/>
    <w:rsid w:val="000229EF"/>
    <w:rsid w:val="00022A15"/>
    <w:rsid w:val="00031F52"/>
    <w:rsid w:val="00034CA1"/>
    <w:rsid w:val="00034DE4"/>
    <w:rsid w:val="00037097"/>
    <w:rsid w:val="00040C3D"/>
    <w:rsid w:val="00041274"/>
    <w:rsid w:val="000457EF"/>
    <w:rsid w:val="00046842"/>
    <w:rsid w:val="00046FE4"/>
    <w:rsid w:val="00053203"/>
    <w:rsid w:val="00053AE3"/>
    <w:rsid w:val="00054963"/>
    <w:rsid w:val="00055165"/>
    <w:rsid w:val="00055505"/>
    <w:rsid w:val="0005553D"/>
    <w:rsid w:val="0005578F"/>
    <w:rsid w:val="00065E37"/>
    <w:rsid w:val="00067AB9"/>
    <w:rsid w:val="00071615"/>
    <w:rsid w:val="00072B7F"/>
    <w:rsid w:val="00075101"/>
    <w:rsid w:val="00075D78"/>
    <w:rsid w:val="00077EA5"/>
    <w:rsid w:val="0007A3F0"/>
    <w:rsid w:val="000844CD"/>
    <w:rsid w:val="00092FB7"/>
    <w:rsid w:val="000940E3"/>
    <w:rsid w:val="000969D5"/>
    <w:rsid w:val="00096E95"/>
    <w:rsid w:val="000A08FA"/>
    <w:rsid w:val="000A7805"/>
    <w:rsid w:val="000B37C0"/>
    <w:rsid w:val="000B5AFD"/>
    <w:rsid w:val="000B7490"/>
    <w:rsid w:val="000C1E78"/>
    <w:rsid w:val="000C2230"/>
    <w:rsid w:val="000C379F"/>
    <w:rsid w:val="000C4A45"/>
    <w:rsid w:val="000C5A48"/>
    <w:rsid w:val="000D1034"/>
    <w:rsid w:val="000E156E"/>
    <w:rsid w:val="000E6AE2"/>
    <w:rsid w:val="000F039A"/>
    <w:rsid w:val="000F10EE"/>
    <w:rsid w:val="000F63EA"/>
    <w:rsid w:val="000F7683"/>
    <w:rsid w:val="00106AA5"/>
    <w:rsid w:val="0011130F"/>
    <w:rsid w:val="00112107"/>
    <w:rsid w:val="001215D2"/>
    <w:rsid w:val="00121CFF"/>
    <w:rsid w:val="00127004"/>
    <w:rsid w:val="00136140"/>
    <w:rsid w:val="00136CAA"/>
    <w:rsid w:val="00136EDC"/>
    <w:rsid w:val="00140E28"/>
    <w:rsid w:val="001457FB"/>
    <w:rsid w:val="001555C6"/>
    <w:rsid w:val="001636AC"/>
    <w:rsid w:val="00163AC8"/>
    <w:rsid w:val="0016476D"/>
    <w:rsid w:val="0017022B"/>
    <w:rsid w:val="00173C67"/>
    <w:rsid w:val="00174030"/>
    <w:rsid w:val="00176F5A"/>
    <w:rsid w:val="001770C9"/>
    <w:rsid w:val="00180820"/>
    <w:rsid w:val="0018372F"/>
    <w:rsid w:val="00187F1B"/>
    <w:rsid w:val="00192982"/>
    <w:rsid w:val="00193864"/>
    <w:rsid w:val="001A1413"/>
    <w:rsid w:val="001A2DE2"/>
    <w:rsid w:val="001B09DA"/>
    <w:rsid w:val="001B4293"/>
    <w:rsid w:val="001B463F"/>
    <w:rsid w:val="001B6775"/>
    <w:rsid w:val="001B67C8"/>
    <w:rsid w:val="001C2D43"/>
    <w:rsid w:val="001C46F0"/>
    <w:rsid w:val="001C6701"/>
    <w:rsid w:val="001D099A"/>
    <w:rsid w:val="001D22A2"/>
    <w:rsid w:val="001D6C0D"/>
    <w:rsid w:val="001E114E"/>
    <w:rsid w:val="001E591F"/>
    <w:rsid w:val="001F3216"/>
    <w:rsid w:val="001F45FA"/>
    <w:rsid w:val="001F682E"/>
    <w:rsid w:val="002011A9"/>
    <w:rsid w:val="00204663"/>
    <w:rsid w:val="00204786"/>
    <w:rsid w:val="002064E2"/>
    <w:rsid w:val="00210CFF"/>
    <w:rsid w:val="0021258B"/>
    <w:rsid w:val="00225F81"/>
    <w:rsid w:val="00227C27"/>
    <w:rsid w:val="0023607F"/>
    <w:rsid w:val="00241547"/>
    <w:rsid w:val="0024194B"/>
    <w:rsid w:val="0024306A"/>
    <w:rsid w:val="00246BDD"/>
    <w:rsid w:val="002475C0"/>
    <w:rsid w:val="002519E3"/>
    <w:rsid w:val="002563CA"/>
    <w:rsid w:val="002576DA"/>
    <w:rsid w:val="00257B96"/>
    <w:rsid w:val="00263151"/>
    <w:rsid w:val="00263922"/>
    <w:rsid w:val="00264E5A"/>
    <w:rsid w:val="00267AD4"/>
    <w:rsid w:val="0027024A"/>
    <w:rsid w:val="00270975"/>
    <w:rsid w:val="00275EBC"/>
    <w:rsid w:val="00284660"/>
    <w:rsid w:val="002927CA"/>
    <w:rsid w:val="00296160"/>
    <w:rsid w:val="00296E5E"/>
    <w:rsid w:val="00297E93"/>
    <w:rsid w:val="002A14A0"/>
    <w:rsid w:val="002A503D"/>
    <w:rsid w:val="002A54EB"/>
    <w:rsid w:val="002A5A3C"/>
    <w:rsid w:val="002B1590"/>
    <w:rsid w:val="002B288F"/>
    <w:rsid w:val="002B32CD"/>
    <w:rsid w:val="002C0C8E"/>
    <w:rsid w:val="002C195F"/>
    <w:rsid w:val="002C19B1"/>
    <w:rsid w:val="002C20E1"/>
    <w:rsid w:val="002C4CBC"/>
    <w:rsid w:val="002C57A2"/>
    <w:rsid w:val="002C6DC7"/>
    <w:rsid w:val="002C73C9"/>
    <w:rsid w:val="002C7516"/>
    <w:rsid w:val="002C7B75"/>
    <w:rsid w:val="002D15BD"/>
    <w:rsid w:val="002D187F"/>
    <w:rsid w:val="002D3534"/>
    <w:rsid w:val="002D3E25"/>
    <w:rsid w:val="002D4F8A"/>
    <w:rsid w:val="002D69D7"/>
    <w:rsid w:val="002E10FF"/>
    <w:rsid w:val="002E7791"/>
    <w:rsid w:val="002F0A0A"/>
    <w:rsid w:val="002F1D20"/>
    <w:rsid w:val="002F2AA4"/>
    <w:rsid w:val="002F3E6F"/>
    <w:rsid w:val="002F4387"/>
    <w:rsid w:val="002F73B6"/>
    <w:rsid w:val="0030474F"/>
    <w:rsid w:val="0030693C"/>
    <w:rsid w:val="0031521E"/>
    <w:rsid w:val="00315A19"/>
    <w:rsid w:val="0031664F"/>
    <w:rsid w:val="00320619"/>
    <w:rsid w:val="003208C2"/>
    <w:rsid w:val="00321C08"/>
    <w:rsid w:val="00322C03"/>
    <w:rsid w:val="003254F1"/>
    <w:rsid w:val="0033023F"/>
    <w:rsid w:val="00330282"/>
    <w:rsid w:val="00335E82"/>
    <w:rsid w:val="00342AC6"/>
    <w:rsid w:val="00351087"/>
    <w:rsid w:val="003517F3"/>
    <w:rsid w:val="00352CB9"/>
    <w:rsid w:val="003530B6"/>
    <w:rsid w:val="00353A23"/>
    <w:rsid w:val="0036114B"/>
    <w:rsid w:val="00364559"/>
    <w:rsid w:val="00365D57"/>
    <w:rsid w:val="003675F5"/>
    <w:rsid w:val="00372921"/>
    <w:rsid w:val="00374157"/>
    <w:rsid w:val="003804BB"/>
    <w:rsid w:val="003811ED"/>
    <w:rsid w:val="00383C0A"/>
    <w:rsid w:val="00387A5F"/>
    <w:rsid w:val="0038B9C4"/>
    <w:rsid w:val="00390E40"/>
    <w:rsid w:val="00395343"/>
    <w:rsid w:val="003966A9"/>
    <w:rsid w:val="003A0E77"/>
    <w:rsid w:val="003A3107"/>
    <w:rsid w:val="003A6972"/>
    <w:rsid w:val="003B7185"/>
    <w:rsid w:val="003B78BC"/>
    <w:rsid w:val="003C1625"/>
    <w:rsid w:val="003C2AD1"/>
    <w:rsid w:val="003C526F"/>
    <w:rsid w:val="003C540F"/>
    <w:rsid w:val="003D02D9"/>
    <w:rsid w:val="003D2975"/>
    <w:rsid w:val="003D302E"/>
    <w:rsid w:val="003D5B87"/>
    <w:rsid w:val="003E0CF0"/>
    <w:rsid w:val="003E0E38"/>
    <w:rsid w:val="003E102C"/>
    <w:rsid w:val="003F2690"/>
    <w:rsid w:val="003F42CC"/>
    <w:rsid w:val="004012EF"/>
    <w:rsid w:val="00401E57"/>
    <w:rsid w:val="00406E2F"/>
    <w:rsid w:val="004141BB"/>
    <w:rsid w:val="00416F35"/>
    <w:rsid w:val="00424222"/>
    <w:rsid w:val="00425D3C"/>
    <w:rsid w:val="004315B6"/>
    <w:rsid w:val="004322B2"/>
    <w:rsid w:val="0043672C"/>
    <w:rsid w:val="00443DB8"/>
    <w:rsid w:val="00444EA7"/>
    <w:rsid w:val="004518D2"/>
    <w:rsid w:val="00457BAD"/>
    <w:rsid w:val="004626BD"/>
    <w:rsid w:val="0046338C"/>
    <w:rsid w:val="00464177"/>
    <w:rsid w:val="004712EF"/>
    <w:rsid w:val="004755FE"/>
    <w:rsid w:val="004846DA"/>
    <w:rsid w:val="00485075"/>
    <w:rsid w:val="00486726"/>
    <w:rsid w:val="00487E30"/>
    <w:rsid w:val="00487F2E"/>
    <w:rsid w:val="00490F80"/>
    <w:rsid w:val="004919BC"/>
    <w:rsid w:val="004926AF"/>
    <w:rsid w:val="00495287"/>
    <w:rsid w:val="00496159"/>
    <w:rsid w:val="004A0217"/>
    <w:rsid w:val="004A4CE6"/>
    <w:rsid w:val="004A60FB"/>
    <w:rsid w:val="004A71BB"/>
    <w:rsid w:val="004B0A7B"/>
    <w:rsid w:val="004B5C2A"/>
    <w:rsid w:val="004B619A"/>
    <w:rsid w:val="004B6436"/>
    <w:rsid w:val="004C13D3"/>
    <w:rsid w:val="004C437E"/>
    <w:rsid w:val="004D099F"/>
    <w:rsid w:val="004D1051"/>
    <w:rsid w:val="004D2DDF"/>
    <w:rsid w:val="004D3389"/>
    <w:rsid w:val="004D7DBD"/>
    <w:rsid w:val="004E2562"/>
    <w:rsid w:val="004E304E"/>
    <w:rsid w:val="004E32E5"/>
    <w:rsid w:val="004E3CDB"/>
    <w:rsid w:val="004E42C9"/>
    <w:rsid w:val="004E6A0B"/>
    <w:rsid w:val="004E7EB8"/>
    <w:rsid w:val="004F2C10"/>
    <w:rsid w:val="004F3815"/>
    <w:rsid w:val="004F4997"/>
    <w:rsid w:val="005009A6"/>
    <w:rsid w:val="00503F9B"/>
    <w:rsid w:val="005053F0"/>
    <w:rsid w:val="005111E9"/>
    <w:rsid w:val="00511E23"/>
    <w:rsid w:val="00522946"/>
    <w:rsid w:val="0052580C"/>
    <w:rsid w:val="00526817"/>
    <w:rsid w:val="005406DF"/>
    <w:rsid w:val="0054323B"/>
    <w:rsid w:val="00545EBF"/>
    <w:rsid w:val="00549570"/>
    <w:rsid w:val="0055086D"/>
    <w:rsid w:val="005541CA"/>
    <w:rsid w:val="005579A4"/>
    <w:rsid w:val="005644E7"/>
    <w:rsid w:val="00567BED"/>
    <w:rsid w:val="005703F1"/>
    <w:rsid w:val="00581E9A"/>
    <w:rsid w:val="00583BE8"/>
    <w:rsid w:val="00584296"/>
    <w:rsid w:val="00584C4C"/>
    <w:rsid w:val="005850C9"/>
    <w:rsid w:val="00586B0B"/>
    <w:rsid w:val="00587C85"/>
    <w:rsid w:val="00593279"/>
    <w:rsid w:val="00593E99"/>
    <w:rsid w:val="005A5EC5"/>
    <w:rsid w:val="005A660E"/>
    <w:rsid w:val="005B0D0B"/>
    <w:rsid w:val="005C3A48"/>
    <w:rsid w:val="005C4401"/>
    <w:rsid w:val="005C5438"/>
    <w:rsid w:val="005C5CE6"/>
    <w:rsid w:val="005D11F5"/>
    <w:rsid w:val="005D1A72"/>
    <w:rsid w:val="005D4DA7"/>
    <w:rsid w:val="005D6A5F"/>
    <w:rsid w:val="005E2D2E"/>
    <w:rsid w:val="005E317B"/>
    <w:rsid w:val="005E4595"/>
    <w:rsid w:val="005E61DE"/>
    <w:rsid w:val="005F1F42"/>
    <w:rsid w:val="005F2BF9"/>
    <w:rsid w:val="005F4F8C"/>
    <w:rsid w:val="005F4FFF"/>
    <w:rsid w:val="005F5CD8"/>
    <w:rsid w:val="00601372"/>
    <w:rsid w:val="00605236"/>
    <w:rsid w:val="006074CD"/>
    <w:rsid w:val="0061020F"/>
    <w:rsid w:val="00611BEC"/>
    <w:rsid w:val="00613BDA"/>
    <w:rsid w:val="00614C50"/>
    <w:rsid w:val="006179D4"/>
    <w:rsid w:val="00627342"/>
    <w:rsid w:val="00627EAA"/>
    <w:rsid w:val="00632AF9"/>
    <w:rsid w:val="00633EFD"/>
    <w:rsid w:val="006347A7"/>
    <w:rsid w:val="00636A8E"/>
    <w:rsid w:val="00637FAF"/>
    <w:rsid w:val="0063E741"/>
    <w:rsid w:val="00646EB5"/>
    <w:rsid w:val="00650D27"/>
    <w:rsid w:val="00660E31"/>
    <w:rsid w:val="00660FE4"/>
    <w:rsid w:val="00664F8B"/>
    <w:rsid w:val="00665CC8"/>
    <w:rsid w:val="00666D40"/>
    <w:rsid w:val="00676BA8"/>
    <w:rsid w:val="00677771"/>
    <w:rsid w:val="00681BA4"/>
    <w:rsid w:val="006832F6"/>
    <w:rsid w:val="00687DE2"/>
    <w:rsid w:val="0069127E"/>
    <w:rsid w:val="00691415"/>
    <w:rsid w:val="006928F7"/>
    <w:rsid w:val="006943CE"/>
    <w:rsid w:val="00696524"/>
    <w:rsid w:val="006A0794"/>
    <w:rsid w:val="006A2381"/>
    <w:rsid w:val="006A7FE0"/>
    <w:rsid w:val="006B418C"/>
    <w:rsid w:val="006C7282"/>
    <w:rsid w:val="006C7537"/>
    <w:rsid w:val="006D20DB"/>
    <w:rsid w:val="006D5C94"/>
    <w:rsid w:val="006D67A9"/>
    <w:rsid w:val="006E17B4"/>
    <w:rsid w:val="006E486D"/>
    <w:rsid w:val="006E48F3"/>
    <w:rsid w:val="006F0552"/>
    <w:rsid w:val="006F1BBB"/>
    <w:rsid w:val="006F51EC"/>
    <w:rsid w:val="006F6DEE"/>
    <w:rsid w:val="006F9993"/>
    <w:rsid w:val="00703D76"/>
    <w:rsid w:val="0071345C"/>
    <w:rsid w:val="007139D0"/>
    <w:rsid w:val="007203F9"/>
    <w:rsid w:val="00727CF1"/>
    <w:rsid w:val="0073133B"/>
    <w:rsid w:val="00731D0B"/>
    <w:rsid w:val="00735F06"/>
    <w:rsid w:val="00737F97"/>
    <w:rsid w:val="00743F17"/>
    <w:rsid w:val="00747B27"/>
    <w:rsid w:val="00751DB0"/>
    <w:rsid w:val="0075581F"/>
    <w:rsid w:val="00757458"/>
    <w:rsid w:val="007606E7"/>
    <w:rsid w:val="00765F93"/>
    <w:rsid w:val="00766BFC"/>
    <w:rsid w:val="007706B0"/>
    <w:rsid w:val="00777E7B"/>
    <w:rsid w:val="00781DBA"/>
    <w:rsid w:val="00786E81"/>
    <w:rsid w:val="00793C08"/>
    <w:rsid w:val="00795C2E"/>
    <w:rsid w:val="007969DD"/>
    <w:rsid w:val="007A22A7"/>
    <w:rsid w:val="007A375A"/>
    <w:rsid w:val="007A4E8D"/>
    <w:rsid w:val="007A5A76"/>
    <w:rsid w:val="007A6604"/>
    <w:rsid w:val="007A6A7B"/>
    <w:rsid w:val="007B2F48"/>
    <w:rsid w:val="007B4774"/>
    <w:rsid w:val="007B5C9D"/>
    <w:rsid w:val="007B7D3A"/>
    <w:rsid w:val="007C0E58"/>
    <w:rsid w:val="007C10BC"/>
    <w:rsid w:val="007C2BE0"/>
    <w:rsid w:val="007C447C"/>
    <w:rsid w:val="007C4F30"/>
    <w:rsid w:val="007C63E1"/>
    <w:rsid w:val="007C64C9"/>
    <w:rsid w:val="007C9996"/>
    <w:rsid w:val="007D4D88"/>
    <w:rsid w:val="007D5352"/>
    <w:rsid w:val="007D67A9"/>
    <w:rsid w:val="007DD96B"/>
    <w:rsid w:val="007E491A"/>
    <w:rsid w:val="007E5D85"/>
    <w:rsid w:val="007E62F4"/>
    <w:rsid w:val="007E7EB1"/>
    <w:rsid w:val="007F2718"/>
    <w:rsid w:val="007F5AE1"/>
    <w:rsid w:val="007F7C29"/>
    <w:rsid w:val="00800E93"/>
    <w:rsid w:val="008031FB"/>
    <w:rsid w:val="00805886"/>
    <w:rsid w:val="00805DC2"/>
    <w:rsid w:val="00806B94"/>
    <w:rsid w:val="00813AAF"/>
    <w:rsid w:val="00816BC4"/>
    <w:rsid w:val="00822ABC"/>
    <w:rsid w:val="008313B5"/>
    <w:rsid w:val="008352A6"/>
    <w:rsid w:val="00836634"/>
    <w:rsid w:val="008445F5"/>
    <w:rsid w:val="00856EC5"/>
    <w:rsid w:val="008605F3"/>
    <w:rsid w:val="00866A6D"/>
    <w:rsid w:val="0086759E"/>
    <w:rsid w:val="008679B0"/>
    <w:rsid w:val="0087249D"/>
    <w:rsid w:val="00876607"/>
    <w:rsid w:val="00885D9E"/>
    <w:rsid w:val="00886188"/>
    <w:rsid w:val="0088FEC7"/>
    <w:rsid w:val="00890724"/>
    <w:rsid w:val="00890ACF"/>
    <w:rsid w:val="00892833"/>
    <w:rsid w:val="00895285"/>
    <w:rsid w:val="00896868"/>
    <w:rsid w:val="008A5FBE"/>
    <w:rsid w:val="008C06C8"/>
    <w:rsid w:val="008D53C1"/>
    <w:rsid w:val="008D72BD"/>
    <w:rsid w:val="008E3B64"/>
    <w:rsid w:val="008E5A44"/>
    <w:rsid w:val="008E79A7"/>
    <w:rsid w:val="008EF03E"/>
    <w:rsid w:val="008F5629"/>
    <w:rsid w:val="008F5F77"/>
    <w:rsid w:val="008F746D"/>
    <w:rsid w:val="008F7B55"/>
    <w:rsid w:val="009027DA"/>
    <w:rsid w:val="009032A7"/>
    <w:rsid w:val="0090479E"/>
    <w:rsid w:val="00904C07"/>
    <w:rsid w:val="00906F2E"/>
    <w:rsid w:val="00912701"/>
    <w:rsid w:val="00913503"/>
    <w:rsid w:val="009138B5"/>
    <w:rsid w:val="00914751"/>
    <w:rsid w:val="00914AEE"/>
    <w:rsid w:val="00916D6E"/>
    <w:rsid w:val="00917B5E"/>
    <w:rsid w:val="00917ECA"/>
    <w:rsid w:val="009200CC"/>
    <w:rsid w:val="0092248E"/>
    <w:rsid w:val="00927F6A"/>
    <w:rsid w:val="00930C03"/>
    <w:rsid w:val="00931DE8"/>
    <w:rsid w:val="00936AA9"/>
    <w:rsid w:val="00953CCA"/>
    <w:rsid w:val="00961E25"/>
    <w:rsid w:val="009641AE"/>
    <w:rsid w:val="00967743"/>
    <w:rsid w:val="009677FF"/>
    <w:rsid w:val="0096B099"/>
    <w:rsid w:val="009705E0"/>
    <w:rsid w:val="00973B55"/>
    <w:rsid w:val="00975231"/>
    <w:rsid w:val="00975B18"/>
    <w:rsid w:val="0097655F"/>
    <w:rsid w:val="00980F36"/>
    <w:rsid w:val="00981212"/>
    <w:rsid w:val="00981B44"/>
    <w:rsid w:val="009827A3"/>
    <w:rsid w:val="00986BAF"/>
    <w:rsid w:val="0099795A"/>
    <w:rsid w:val="009A3AAC"/>
    <w:rsid w:val="009A5619"/>
    <w:rsid w:val="009B06A6"/>
    <w:rsid w:val="009B183C"/>
    <w:rsid w:val="009B199F"/>
    <w:rsid w:val="009B4010"/>
    <w:rsid w:val="009B6EA9"/>
    <w:rsid w:val="009C08A4"/>
    <w:rsid w:val="009C2C61"/>
    <w:rsid w:val="009C3807"/>
    <w:rsid w:val="009C4185"/>
    <w:rsid w:val="009E0B9F"/>
    <w:rsid w:val="009E50DB"/>
    <w:rsid w:val="009F2BF8"/>
    <w:rsid w:val="009F3926"/>
    <w:rsid w:val="009F6FEF"/>
    <w:rsid w:val="00A02797"/>
    <w:rsid w:val="00A03C8D"/>
    <w:rsid w:val="00A11DC7"/>
    <w:rsid w:val="00A13E9D"/>
    <w:rsid w:val="00A20A60"/>
    <w:rsid w:val="00A2C1AA"/>
    <w:rsid w:val="00A35722"/>
    <w:rsid w:val="00A379B8"/>
    <w:rsid w:val="00A37F13"/>
    <w:rsid w:val="00A408DA"/>
    <w:rsid w:val="00A43111"/>
    <w:rsid w:val="00A43CFE"/>
    <w:rsid w:val="00A43E7C"/>
    <w:rsid w:val="00A47557"/>
    <w:rsid w:val="00A51BA4"/>
    <w:rsid w:val="00A52E41"/>
    <w:rsid w:val="00A5402B"/>
    <w:rsid w:val="00A54F02"/>
    <w:rsid w:val="00A60C9A"/>
    <w:rsid w:val="00A6238B"/>
    <w:rsid w:val="00A64B58"/>
    <w:rsid w:val="00A66408"/>
    <w:rsid w:val="00A72E6A"/>
    <w:rsid w:val="00A73E6B"/>
    <w:rsid w:val="00A74711"/>
    <w:rsid w:val="00A80D21"/>
    <w:rsid w:val="00A82212"/>
    <w:rsid w:val="00A822DA"/>
    <w:rsid w:val="00A84345"/>
    <w:rsid w:val="00A86B78"/>
    <w:rsid w:val="00A93FFC"/>
    <w:rsid w:val="00A96021"/>
    <w:rsid w:val="00A9681A"/>
    <w:rsid w:val="00A968C3"/>
    <w:rsid w:val="00AA050D"/>
    <w:rsid w:val="00AA1DC3"/>
    <w:rsid w:val="00AA2EAC"/>
    <w:rsid w:val="00AB016F"/>
    <w:rsid w:val="00AB073E"/>
    <w:rsid w:val="00AB1C08"/>
    <w:rsid w:val="00AB556C"/>
    <w:rsid w:val="00AB7529"/>
    <w:rsid w:val="00AB7E9F"/>
    <w:rsid w:val="00AC20A7"/>
    <w:rsid w:val="00AD077C"/>
    <w:rsid w:val="00AD0FA7"/>
    <w:rsid w:val="00AD4084"/>
    <w:rsid w:val="00AD4355"/>
    <w:rsid w:val="00AD48FC"/>
    <w:rsid w:val="00AE398B"/>
    <w:rsid w:val="00AE58A0"/>
    <w:rsid w:val="00AE5F31"/>
    <w:rsid w:val="00AF1CF9"/>
    <w:rsid w:val="00AF1D3D"/>
    <w:rsid w:val="00AF3049"/>
    <w:rsid w:val="00AF38E8"/>
    <w:rsid w:val="00AF49B2"/>
    <w:rsid w:val="00B0082C"/>
    <w:rsid w:val="00B046B5"/>
    <w:rsid w:val="00B102B7"/>
    <w:rsid w:val="00B117B5"/>
    <w:rsid w:val="00B12779"/>
    <w:rsid w:val="00B151E6"/>
    <w:rsid w:val="00B16C61"/>
    <w:rsid w:val="00B2144D"/>
    <w:rsid w:val="00B25854"/>
    <w:rsid w:val="00B31E6A"/>
    <w:rsid w:val="00B365B9"/>
    <w:rsid w:val="00B36A1F"/>
    <w:rsid w:val="00B40F70"/>
    <w:rsid w:val="00B4314C"/>
    <w:rsid w:val="00B436E5"/>
    <w:rsid w:val="00B4449E"/>
    <w:rsid w:val="00B444A6"/>
    <w:rsid w:val="00B47ED3"/>
    <w:rsid w:val="00B514A1"/>
    <w:rsid w:val="00B5191F"/>
    <w:rsid w:val="00B555AA"/>
    <w:rsid w:val="00B65450"/>
    <w:rsid w:val="00B70A6F"/>
    <w:rsid w:val="00B76209"/>
    <w:rsid w:val="00B85BCC"/>
    <w:rsid w:val="00B86A1D"/>
    <w:rsid w:val="00B91E1E"/>
    <w:rsid w:val="00B9288E"/>
    <w:rsid w:val="00B92B65"/>
    <w:rsid w:val="00B93907"/>
    <w:rsid w:val="00B958AE"/>
    <w:rsid w:val="00BA24D7"/>
    <w:rsid w:val="00BA4E7D"/>
    <w:rsid w:val="00BA6464"/>
    <w:rsid w:val="00BA6C21"/>
    <w:rsid w:val="00BA7D86"/>
    <w:rsid w:val="00BB21EC"/>
    <w:rsid w:val="00BC2795"/>
    <w:rsid w:val="00BC6ECB"/>
    <w:rsid w:val="00BD2AB6"/>
    <w:rsid w:val="00BD6CA7"/>
    <w:rsid w:val="00BD7F04"/>
    <w:rsid w:val="00BE036B"/>
    <w:rsid w:val="00BE530B"/>
    <w:rsid w:val="00BE6F41"/>
    <w:rsid w:val="00BE73CB"/>
    <w:rsid w:val="00BF1A3A"/>
    <w:rsid w:val="00BF4F47"/>
    <w:rsid w:val="00BF7ED9"/>
    <w:rsid w:val="00C03B5B"/>
    <w:rsid w:val="00C05E43"/>
    <w:rsid w:val="00C06327"/>
    <w:rsid w:val="00C06649"/>
    <w:rsid w:val="00C10A6C"/>
    <w:rsid w:val="00C26E99"/>
    <w:rsid w:val="00C348F5"/>
    <w:rsid w:val="00C34C60"/>
    <w:rsid w:val="00C34D93"/>
    <w:rsid w:val="00C36A01"/>
    <w:rsid w:val="00C42B70"/>
    <w:rsid w:val="00C4315E"/>
    <w:rsid w:val="00C467AB"/>
    <w:rsid w:val="00C47898"/>
    <w:rsid w:val="00C51F4A"/>
    <w:rsid w:val="00C547BF"/>
    <w:rsid w:val="00C640B8"/>
    <w:rsid w:val="00C676E0"/>
    <w:rsid w:val="00C70BFC"/>
    <w:rsid w:val="00C73777"/>
    <w:rsid w:val="00C76E7B"/>
    <w:rsid w:val="00C900E5"/>
    <w:rsid w:val="00C90389"/>
    <w:rsid w:val="00C92A58"/>
    <w:rsid w:val="00C93E4F"/>
    <w:rsid w:val="00C941D5"/>
    <w:rsid w:val="00C9445D"/>
    <w:rsid w:val="00C9684E"/>
    <w:rsid w:val="00C96FC2"/>
    <w:rsid w:val="00CA195F"/>
    <w:rsid w:val="00CA5CD7"/>
    <w:rsid w:val="00CB0D65"/>
    <w:rsid w:val="00CB0F77"/>
    <w:rsid w:val="00CB262E"/>
    <w:rsid w:val="00CB50D1"/>
    <w:rsid w:val="00CB6321"/>
    <w:rsid w:val="00CB6725"/>
    <w:rsid w:val="00CB758B"/>
    <w:rsid w:val="00CB7A6B"/>
    <w:rsid w:val="00CC7118"/>
    <w:rsid w:val="00CD097A"/>
    <w:rsid w:val="00CD4770"/>
    <w:rsid w:val="00CE3951"/>
    <w:rsid w:val="00CE52EA"/>
    <w:rsid w:val="00CE57C7"/>
    <w:rsid w:val="00CF00D6"/>
    <w:rsid w:val="00CF0630"/>
    <w:rsid w:val="00CF3615"/>
    <w:rsid w:val="00CF42B0"/>
    <w:rsid w:val="00D0244C"/>
    <w:rsid w:val="00D03701"/>
    <w:rsid w:val="00D03789"/>
    <w:rsid w:val="00D22141"/>
    <w:rsid w:val="00D228A8"/>
    <w:rsid w:val="00D2446C"/>
    <w:rsid w:val="00D31743"/>
    <w:rsid w:val="00D326E8"/>
    <w:rsid w:val="00D3278B"/>
    <w:rsid w:val="00D3618F"/>
    <w:rsid w:val="00D40C7B"/>
    <w:rsid w:val="00D51897"/>
    <w:rsid w:val="00D63C06"/>
    <w:rsid w:val="00D70502"/>
    <w:rsid w:val="00D70CA3"/>
    <w:rsid w:val="00D71C17"/>
    <w:rsid w:val="00D74C53"/>
    <w:rsid w:val="00D836D4"/>
    <w:rsid w:val="00D840F8"/>
    <w:rsid w:val="00D84665"/>
    <w:rsid w:val="00D907D4"/>
    <w:rsid w:val="00D91008"/>
    <w:rsid w:val="00D94E55"/>
    <w:rsid w:val="00D95BB1"/>
    <w:rsid w:val="00D97A77"/>
    <w:rsid w:val="00DA03E1"/>
    <w:rsid w:val="00DA07CE"/>
    <w:rsid w:val="00DA1187"/>
    <w:rsid w:val="00DA3994"/>
    <w:rsid w:val="00DA4CFC"/>
    <w:rsid w:val="00DA5AB1"/>
    <w:rsid w:val="00DA6937"/>
    <w:rsid w:val="00DA6A81"/>
    <w:rsid w:val="00DB1EFB"/>
    <w:rsid w:val="00DB2182"/>
    <w:rsid w:val="00DB51DE"/>
    <w:rsid w:val="00DB56C1"/>
    <w:rsid w:val="00DC1F96"/>
    <w:rsid w:val="00DC60DE"/>
    <w:rsid w:val="00DC75CA"/>
    <w:rsid w:val="00DD03DE"/>
    <w:rsid w:val="00DD3018"/>
    <w:rsid w:val="00DD39EC"/>
    <w:rsid w:val="00DD45B5"/>
    <w:rsid w:val="00DD4FA4"/>
    <w:rsid w:val="00DD7DE7"/>
    <w:rsid w:val="00DE0487"/>
    <w:rsid w:val="00DE1671"/>
    <w:rsid w:val="00E10D67"/>
    <w:rsid w:val="00E113E5"/>
    <w:rsid w:val="00E116F6"/>
    <w:rsid w:val="00E16308"/>
    <w:rsid w:val="00E20B8F"/>
    <w:rsid w:val="00E25156"/>
    <w:rsid w:val="00E346CA"/>
    <w:rsid w:val="00E36DD1"/>
    <w:rsid w:val="00E36E77"/>
    <w:rsid w:val="00E414CA"/>
    <w:rsid w:val="00E46C81"/>
    <w:rsid w:val="00E517BA"/>
    <w:rsid w:val="00E52DDA"/>
    <w:rsid w:val="00E53935"/>
    <w:rsid w:val="00E542B2"/>
    <w:rsid w:val="00E57978"/>
    <w:rsid w:val="00E74B7B"/>
    <w:rsid w:val="00E77190"/>
    <w:rsid w:val="00E77BE5"/>
    <w:rsid w:val="00E80712"/>
    <w:rsid w:val="00E8284C"/>
    <w:rsid w:val="00E83C7C"/>
    <w:rsid w:val="00E83F09"/>
    <w:rsid w:val="00E8410A"/>
    <w:rsid w:val="00E88E5C"/>
    <w:rsid w:val="00E93EB1"/>
    <w:rsid w:val="00E94F22"/>
    <w:rsid w:val="00E97FBC"/>
    <w:rsid w:val="00EA01D9"/>
    <w:rsid w:val="00EA6EA3"/>
    <w:rsid w:val="00EA7E60"/>
    <w:rsid w:val="00EB160D"/>
    <w:rsid w:val="00EB16CD"/>
    <w:rsid w:val="00EB537B"/>
    <w:rsid w:val="00EB732A"/>
    <w:rsid w:val="00EC67BB"/>
    <w:rsid w:val="00EC6D0A"/>
    <w:rsid w:val="00ED6957"/>
    <w:rsid w:val="00EE4639"/>
    <w:rsid w:val="00EE61D9"/>
    <w:rsid w:val="00F065D7"/>
    <w:rsid w:val="00F17F43"/>
    <w:rsid w:val="00F268D8"/>
    <w:rsid w:val="00F27A18"/>
    <w:rsid w:val="00F303E2"/>
    <w:rsid w:val="00F31E34"/>
    <w:rsid w:val="00F327A9"/>
    <w:rsid w:val="00F34EBE"/>
    <w:rsid w:val="00F373E4"/>
    <w:rsid w:val="00F42280"/>
    <w:rsid w:val="00F42DB1"/>
    <w:rsid w:val="00F42F74"/>
    <w:rsid w:val="00F54CEA"/>
    <w:rsid w:val="00F63C47"/>
    <w:rsid w:val="00F63F62"/>
    <w:rsid w:val="00F67C53"/>
    <w:rsid w:val="00F74391"/>
    <w:rsid w:val="00F76328"/>
    <w:rsid w:val="00F77F3C"/>
    <w:rsid w:val="00F80EE2"/>
    <w:rsid w:val="00F8156C"/>
    <w:rsid w:val="00F82548"/>
    <w:rsid w:val="00F82A3C"/>
    <w:rsid w:val="00F83BBF"/>
    <w:rsid w:val="00F901C4"/>
    <w:rsid w:val="00F91A85"/>
    <w:rsid w:val="00F92B69"/>
    <w:rsid w:val="00F94FB9"/>
    <w:rsid w:val="00F96E3F"/>
    <w:rsid w:val="00FA4803"/>
    <w:rsid w:val="00FA71B9"/>
    <w:rsid w:val="00FB4A5F"/>
    <w:rsid w:val="00FC244F"/>
    <w:rsid w:val="00FC33CB"/>
    <w:rsid w:val="00FC37B2"/>
    <w:rsid w:val="00FC4555"/>
    <w:rsid w:val="00FC57FA"/>
    <w:rsid w:val="00FC72B6"/>
    <w:rsid w:val="00FD4F22"/>
    <w:rsid w:val="00FD50BE"/>
    <w:rsid w:val="00FD735C"/>
    <w:rsid w:val="00FE441D"/>
    <w:rsid w:val="00FE5210"/>
    <w:rsid w:val="00FE60D8"/>
    <w:rsid w:val="00FF0A8C"/>
    <w:rsid w:val="00FF1288"/>
    <w:rsid w:val="00FF1722"/>
    <w:rsid w:val="00FF4E98"/>
    <w:rsid w:val="00FF68CD"/>
    <w:rsid w:val="010ACB53"/>
    <w:rsid w:val="010BE35B"/>
    <w:rsid w:val="0111F179"/>
    <w:rsid w:val="011C0C0D"/>
    <w:rsid w:val="011D516B"/>
    <w:rsid w:val="0136887D"/>
    <w:rsid w:val="013F0D76"/>
    <w:rsid w:val="01522CDA"/>
    <w:rsid w:val="0153B690"/>
    <w:rsid w:val="015E1497"/>
    <w:rsid w:val="018F2E09"/>
    <w:rsid w:val="01A63298"/>
    <w:rsid w:val="01B03D7F"/>
    <w:rsid w:val="01C5DC4F"/>
    <w:rsid w:val="01CEF742"/>
    <w:rsid w:val="01D82653"/>
    <w:rsid w:val="01DFAB8F"/>
    <w:rsid w:val="01E2431D"/>
    <w:rsid w:val="01EAC3D7"/>
    <w:rsid w:val="01EC4FB9"/>
    <w:rsid w:val="0208AC4C"/>
    <w:rsid w:val="0212C115"/>
    <w:rsid w:val="02132820"/>
    <w:rsid w:val="021B9E52"/>
    <w:rsid w:val="0234D698"/>
    <w:rsid w:val="023C99E5"/>
    <w:rsid w:val="023D36E2"/>
    <w:rsid w:val="025A4B57"/>
    <w:rsid w:val="025AD603"/>
    <w:rsid w:val="025C3439"/>
    <w:rsid w:val="0261001C"/>
    <w:rsid w:val="02709F8E"/>
    <w:rsid w:val="0272D535"/>
    <w:rsid w:val="027E9F97"/>
    <w:rsid w:val="0280283D"/>
    <w:rsid w:val="0287DF3F"/>
    <w:rsid w:val="028B4E07"/>
    <w:rsid w:val="028D98E0"/>
    <w:rsid w:val="02B37FAB"/>
    <w:rsid w:val="02B57720"/>
    <w:rsid w:val="02BA2ED7"/>
    <w:rsid w:val="02C6AC05"/>
    <w:rsid w:val="02DEA856"/>
    <w:rsid w:val="02EF5623"/>
    <w:rsid w:val="02F5D0F3"/>
    <w:rsid w:val="02FA70B3"/>
    <w:rsid w:val="02FFCD55"/>
    <w:rsid w:val="03040C1D"/>
    <w:rsid w:val="03090A8F"/>
    <w:rsid w:val="03145BBB"/>
    <w:rsid w:val="03151268"/>
    <w:rsid w:val="03168ABB"/>
    <w:rsid w:val="031CF970"/>
    <w:rsid w:val="031EC2D0"/>
    <w:rsid w:val="0327FFFB"/>
    <w:rsid w:val="032FF238"/>
    <w:rsid w:val="03337A1D"/>
    <w:rsid w:val="03397B2A"/>
    <w:rsid w:val="033FAC8F"/>
    <w:rsid w:val="03421771"/>
    <w:rsid w:val="03463C32"/>
    <w:rsid w:val="034F254A"/>
    <w:rsid w:val="0352171C"/>
    <w:rsid w:val="03623BFF"/>
    <w:rsid w:val="0366713D"/>
    <w:rsid w:val="037007E6"/>
    <w:rsid w:val="03C07458"/>
    <w:rsid w:val="03E1811D"/>
    <w:rsid w:val="03FA34B0"/>
    <w:rsid w:val="0411CDD2"/>
    <w:rsid w:val="0418092E"/>
    <w:rsid w:val="042EDC81"/>
    <w:rsid w:val="042FFCBA"/>
    <w:rsid w:val="043034BE"/>
    <w:rsid w:val="0435A248"/>
    <w:rsid w:val="043C452B"/>
    <w:rsid w:val="043E1840"/>
    <w:rsid w:val="04447004"/>
    <w:rsid w:val="04461EFF"/>
    <w:rsid w:val="0448CAC2"/>
    <w:rsid w:val="045B1AD7"/>
    <w:rsid w:val="045DF428"/>
    <w:rsid w:val="04602F6B"/>
    <w:rsid w:val="049E0F24"/>
    <w:rsid w:val="04A5BB1E"/>
    <w:rsid w:val="04A6D496"/>
    <w:rsid w:val="04EC972E"/>
    <w:rsid w:val="04F8F9AF"/>
    <w:rsid w:val="050CC32A"/>
    <w:rsid w:val="0512E2F0"/>
    <w:rsid w:val="0513129E"/>
    <w:rsid w:val="05211D76"/>
    <w:rsid w:val="05228E24"/>
    <w:rsid w:val="052F75EB"/>
    <w:rsid w:val="05351DE5"/>
    <w:rsid w:val="053D875E"/>
    <w:rsid w:val="054447B5"/>
    <w:rsid w:val="05462538"/>
    <w:rsid w:val="054A5028"/>
    <w:rsid w:val="05551BA0"/>
    <w:rsid w:val="05572176"/>
    <w:rsid w:val="056A0E8E"/>
    <w:rsid w:val="057238B9"/>
    <w:rsid w:val="05786503"/>
    <w:rsid w:val="057D206B"/>
    <w:rsid w:val="0593F7EB"/>
    <w:rsid w:val="05989CA7"/>
    <w:rsid w:val="05A71673"/>
    <w:rsid w:val="05B5F8C5"/>
    <w:rsid w:val="05C58471"/>
    <w:rsid w:val="05CA349E"/>
    <w:rsid w:val="05E04513"/>
    <w:rsid w:val="05EB68F7"/>
    <w:rsid w:val="05F3DBED"/>
    <w:rsid w:val="05FBF793"/>
    <w:rsid w:val="05FFCEBD"/>
    <w:rsid w:val="06288AA6"/>
    <w:rsid w:val="062B2360"/>
    <w:rsid w:val="0635760C"/>
    <w:rsid w:val="06400DCF"/>
    <w:rsid w:val="0643BB5D"/>
    <w:rsid w:val="0658356C"/>
    <w:rsid w:val="065E7C65"/>
    <w:rsid w:val="06688B92"/>
    <w:rsid w:val="066AC4C0"/>
    <w:rsid w:val="06805C2D"/>
    <w:rsid w:val="06B86E0A"/>
    <w:rsid w:val="06C01AB7"/>
    <w:rsid w:val="06D05DD4"/>
    <w:rsid w:val="06D311D1"/>
    <w:rsid w:val="06EA6C6E"/>
    <w:rsid w:val="06F8F370"/>
    <w:rsid w:val="07078CF9"/>
    <w:rsid w:val="07155D2D"/>
    <w:rsid w:val="071E70BF"/>
    <w:rsid w:val="071F4E40"/>
    <w:rsid w:val="07350CEC"/>
    <w:rsid w:val="073C49BC"/>
    <w:rsid w:val="0744F79B"/>
    <w:rsid w:val="076ABF99"/>
    <w:rsid w:val="076E03E6"/>
    <w:rsid w:val="0771BE4B"/>
    <w:rsid w:val="0772698E"/>
    <w:rsid w:val="077F6418"/>
    <w:rsid w:val="0785BA25"/>
    <w:rsid w:val="07B48A6A"/>
    <w:rsid w:val="07C0BA29"/>
    <w:rsid w:val="07CEA572"/>
    <w:rsid w:val="07D1ADC8"/>
    <w:rsid w:val="07DA6B6A"/>
    <w:rsid w:val="07E2302E"/>
    <w:rsid w:val="07E4F740"/>
    <w:rsid w:val="07FD79E9"/>
    <w:rsid w:val="080E34BF"/>
    <w:rsid w:val="082D39B0"/>
    <w:rsid w:val="083472A4"/>
    <w:rsid w:val="0840F7CC"/>
    <w:rsid w:val="08468960"/>
    <w:rsid w:val="08551168"/>
    <w:rsid w:val="087782DB"/>
    <w:rsid w:val="08908682"/>
    <w:rsid w:val="0894ADA9"/>
    <w:rsid w:val="08BAD504"/>
    <w:rsid w:val="08C2650C"/>
    <w:rsid w:val="08C41B6A"/>
    <w:rsid w:val="08DFC48D"/>
    <w:rsid w:val="08E10C52"/>
    <w:rsid w:val="08F30384"/>
    <w:rsid w:val="0941903D"/>
    <w:rsid w:val="0942D22C"/>
    <w:rsid w:val="09466FEC"/>
    <w:rsid w:val="095185A2"/>
    <w:rsid w:val="09531A2F"/>
    <w:rsid w:val="095591CB"/>
    <w:rsid w:val="0980C297"/>
    <w:rsid w:val="0989F9C2"/>
    <w:rsid w:val="09B96719"/>
    <w:rsid w:val="09C49CE0"/>
    <w:rsid w:val="09C73E0C"/>
    <w:rsid w:val="09F4F18C"/>
    <w:rsid w:val="09F6EF71"/>
    <w:rsid w:val="09FC503C"/>
    <w:rsid w:val="09FE6E25"/>
    <w:rsid w:val="0A0E3453"/>
    <w:rsid w:val="0A155E49"/>
    <w:rsid w:val="0A27F412"/>
    <w:rsid w:val="0A298351"/>
    <w:rsid w:val="0A29839D"/>
    <w:rsid w:val="0A2BB56D"/>
    <w:rsid w:val="0A2BE623"/>
    <w:rsid w:val="0A2C6D10"/>
    <w:rsid w:val="0A2C8DA2"/>
    <w:rsid w:val="0A506A14"/>
    <w:rsid w:val="0A528C25"/>
    <w:rsid w:val="0A5BBB0D"/>
    <w:rsid w:val="0A7E66BF"/>
    <w:rsid w:val="0A905458"/>
    <w:rsid w:val="0A98A808"/>
    <w:rsid w:val="0A9F8AA1"/>
    <w:rsid w:val="0AA0847D"/>
    <w:rsid w:val="0AAC9FB4"/>
    <w:rsid w:val="0AB0CE55"/>
    <w:rsid w:val="0AB4C6CE"/>
    <w:rsid w:val="0AB9223D"/>
    <w:rsid w:val="0ABB25E0"/>
    <w:rsid w:val="0ACFD91D"/>
    <w:rsid w:val="0AD17D75"/>
    <w:rsid w:val="0AD2B0B3"/>
    <w:rsid w:val="0AD8101A"/>
    <w:rsid w:val="0ADC3B66"/>
    <w:rsid w:val="0ADD7C9F"/>
    <w:rsid w:val="0ADDCD5E"/>
    <w:rsid w:val="0AE13245"/>
    <w:rsid w:val="0AE3A2C3"/>
    <w:rsid w:val="0AF28EF3"/>
    <w:rsid w:val="0AFA7472"/>
    <w:rsid w:val="0B0A9981"/>
    <w:rsid w:val="0B117F97"/>
    <w:rsid w:val="0B119DE1"/>
    <w:rsid w:val="0B1A312A"/>
    <w:rsid w:val="0B232896"/>
    <w:rsid w:val="0B264C23"/>
    <w:rsid w:val="0B38EE01"/>
    <w:rsid w:val="0B65A4A6"/>
    <w:rsid w:val="0B6F26DE"/>
    <w:rsid w:val="0B7141BF"/>
    <w:rsid w:val="0B758D0D"/>
    <w:rsid w:val="0B894B62"/>
    <w:rsid w:val="0B8E24F0"/>
    <w:rsid w:val="0BA2F71F"/>
    <w:rsid w:val="0BB04C2D"/>
    <w:rsid w:val="0BB19AFE"/>
    <w:rsid w:val="0BB7D6D7"/>
    <w:rsid w:val="0BC24A38"/>
    <w:rsid w:val="0BC6130D"/>
    <w:rsid w:val="0BDEEE3E"/>
    <w:rsid w:val="0BF1AE05"/>
    <w:rsid w:val="0BF331D3"/>
    <w:rsid w:val="0C075C30"/>
    <w:rsid w:val="0C1B8A6A"/>
    <w:rsid w:val="0C251109"/>
    <w:rsid w:val="0C2B22E7"/>
    <w:rsid w:val="0C2EE3B6"/>
    <w:rsid w:val="0C3B4BDE"/>
    <w:rsid w:val="0C3CAACC"/>
    <w:rsid w:val="0C3F7302"/>
    <w:rsid w:val="0C5E8AC1"/>
    <w:rsid w:val="0C69C409"/>
    <w:rsid w:val="0C6D1F60"/>
    <w:rsid w:val="0C769A9C"/>
    <w:rsid w:val="0C78192A"/>
    <w:rsid w:val="0C900AB7"/>
    <w:rsid w:val="0C916672"/>
    <w:rsid w:val="0CA5DD72"/>
    <w:rsid w:val="0CB793D6"/>
    <w:rsid w:val="0CBBA972"/>
    <w:rsid w:val="0CBEB2E7"/>
    <w:rsid w:val="0CBF6ED6"/>
    <w:rsid w:val="0CE282E2"/>
    <w:rsid w:val="0CE69C34"/>
    <w:rsid w:val="0CEFC670"/>
    <w:rsid w:val="0CF11734"/>
    <w:rsid w:val="0CF4F5BF"/>
    <w:rsid w:val="0CFC5A95"/>
    <w:rsid w:val="0D19A104"/>
    <w:rsid w:val="0D266A2C"/>
    <w:rsid w:val="0D296A0A"/>
    <w:rsid w:val="0D2F6777"/>
    <w:rsid w:val="0D3730A7"/>
    <w:rsid w:val="0D3F69DB"/>
    <w:rsid w:val="0D4C92B0"/>
    <w:rsid w:val="0D4D9C10"/>
    <w:rsid w:val="0D507A01"/>
    <w:rsid w:val="0D5B90DF"/>
    <w:rsid w:val="0D68473A"/>
    <w:rsid w:val="0D7B259C"/>
    <w:rsid w:val="0D80E173"/>
    <w:rsid w:val="0D822E4B"/>
    <w:rsid w:val="0D87FD3D"/>
    <w:rsid w:val="0DA3C5AD"/>
    <w:rsid w:val="0DA7BF1E"/>
    <w:rsid w:val="0DA7BFCB"/>
    <w:rsid w:val="0DAA5F70"/>
    <w:rsid w:val="0DB40676"/>
    <w:rsid w:val="0DBC5B1C"/>
    <w:rsid w:val="0DC59991"/>
    <w:rsid w:val="0DD5A9AB"/>
    <w:rsid w:val="0DDC8021"/>
    <w:rsid w:val="0DE55289"/>
    <w:rsid w:val="0DF86C21"/>
    <w:rsid w:val="0E12E764"/>
    <w:rsid w:val="0E16AB06"/>
    <w:rsid w:val="0E1DBCFE"/>
    <w:rsid w:val="0E1FB45E"/>
    <w:rsid w:val="0E443328"/>
    <w:rsid w:val="0E4804E3"/>
    <w:rsid w:val="0E485C25"/>
    <w:rsid w:val="0E538283"/>
    <w:rsid w:val="0E60AE7D"/>
    <w:rsid w:val="0E76ABC7"/>
    <w:rsid w:val="0E8FE833"/>
    <w:rsid w:val="0EB22F46"/>
    <w:rsid w:val="0EBE49FE"/>
    <w:rsid w:val="0EC17399"/>
    <w:rsid w:val="0EFED2FC"/>
    <w:rsid w:val="0F037416"/>
    <w:rsid w:val="0F0CF90C"/>
    <w:rsid w:val="0F1548EF"/>
    <w:rsid w:val="0F1C553C"/>
    <w:rsid w:val="0F25C529"/>
    <w:rsid w:val="0F3032B5"/>
    <w:rsid w:val="0F315804"/>
    <w:rsid w:val="0F4177F4"/>
    <w:rsid w:val="0F429798"/>
    <w:rsid w:val="0F4FE9C4"/>
    <w:rsid w:val="0F5E497F"/>
    <w:rsid w:val="0F811F77"/>
    <w:rsid w:val="0F837211"/>
    <w:rsid w:val="0F863298"/>
    <w:rsid w:val="0F891537"/>
    <w:rsid w:val="0F8B6D36"/>
    <w:rsid w:val="0F9F88D9"/>
    <w:rsid w:val="0FA2BCB8"/>
    <w:rsid w:val="0FB09228"/>
    <w:rsid w:val="0FBD558D"/>
    <w:rsid w:val="0FCC3604"/>
    <w:rsid w:val="0FD387B9"/>
    <w:rsid w:val="0FD9E9FC"/>
    <w:rsid w:val="0FFD2924"/>
    <w:rsid w:val="0FFE7356"/>
    <w:rsid w:val="100F1544"/>
    <w:rsid w:val="100FB26D"/>
    <w:rsid w:val="101C70CF"/>
    <w:rsid w:val="102D3A9B"/>
    <w:rsid w:val="103DC00E"/>
    <w:rsid w:val="1043B945"/>
    <w:rsid w:val="1055103F"/>
    <w:rsid w:val="105E10B9"/>
    <w:rsid w:val="1061B9A7"/>
    <w:rsid w:val="10684354"/>
    <w:rsid w:val="107DA649"/>
    <w:rsid w:val="10895558"/>
    <w:rsid w:val="10916DC6"/>
    <w:rsid w:val="1096E4FD"/>
    <w:rsid w:val="10A136F1"/>
    <w:rsid w:val="10B9045D"/>
    <w:rsid w:val="10CF29BE"/>
    <w:rsid w:val="10CF5CF1"/>
    <w:rsid w:val="10D18A83"/>
    <w:rsid w:val="10F16CF1"/>
    <w:rsid w:val="10F97899"/>
    <w:rsid w:val="1112EF5F"/>
    <w:rsid w:val="11188398"/>
    <w:rsid w:val="116273D9"/>
    <w:rsid w:val="11644554"/>
    <w:rsid w:val="117A36BD"/>
    <w:rsid w:val="117AA4DB"/>
    <w:rsid w:val="117CEF19"/>
    <w:rsid w:val="117F2241"/>
    <w:rsid w:val="118037C1"/>
    <w:rsid w:val="118148A1"/>
    <w:rsid w:val="1181BFB0"/>
    <w:rsid w:val="11919CF5"/>
    <w:rsid w:val="119296F1"/>
    <w:rsid w:val="11948A9D"/>
    <w:rsid w:val="11991D65"/>
    <w:rsid w:val="11AC91F6"/>
    <w:rsid w:val="11C6D7CD"/>
    <w:rsid w:val="11D3CE42"/>
    <w:rsid w:val="11D51DF5"/>
    <w:rsid w:val="11DDC278"/>
    <w:rsid w:val="11DFA987"/>
    <w:rsid w:val="11E7F5AF"/>
    <w:rsid w:val="11E843CE"/>
    <w:rsid w:val="11EA820E"/>
    <w:rsid w:val="11EB7FA9"/>
    <w:rsid w:val="11F55116"/>
    <w:rsid w:val="12004A34"/>
    <w:rsid w:val="12159BDC"/>
    <w:rsid w:val="122308C5"/>
    <w:rsid w:val="122A849D"/>
    <w:rsid w:val="123368C3"/>
    <w:rsid w:val="12437A35"/>
    <w:rsid w:val="125EFC02"/>
    <w:rsid w:val="1263751B"/>
    <w:rsid w:val="1263A5D2"/>
    <w:rsid w:val="12886C13"/>
    <w:rsid w:val="12B8DE9E"/>
    <w:rsid w:val="12BD41F8"/>
    <w:rsid w:val="12CD2915"/>
    <w:rsid w:val="12EA93EA"/>
    <w:rsid w:val="12F46198"/>
    <w:rsid w:val="12F79FFA"/>
    <w:rsid w:val="12FFB89B"/>
    <w:rsid w:val="1325F137"/>
    <w:rsid w:val="133AFB34"/>
    <w:rsid w:val="13544106"/>
    <w:rsid w:val="1358C788"/>
    <w:rsid w:val="1360B7D8"/>
    <w:rsid w:val="1374D3B0"/>
    <w:rsid w:val="1377083E"/>
    <w:rsid w:val="137B35DD"/>
    <w:rsid w:val="139DCC3B"/>
    <w:rsid w:val="13BD8196"/>
    <w:rsid w:val="13EA0320"/>
    <w:rsid w:val="13ED4EFE"/>
    <w:rsid w:val="13F4E3C5"/>
    <w:rsid w:val="140316B5"/>
    <w:rsid w:val="140C5179"/>
    <w:rsid w:val="141170B3"/>
    <w:rsid w:val="1425806E"/>
    <w:rsid w:val="143C46BF"/>
    <w:rsid w:val="144AC096"/>
    <w:rsid w:val="145377C7"/>
    <w:rsid w:val="145419D8"/>
    <w:rsid w:val="14823EA9"/>
    <w:rsid w:val="14A4AAAC"/>
    <w:rsid w:val="14BDD7F8"/>
    <w:rsid w:val="14C4F1F7"/>
    <w:rsid w:val="14CCD192"/>
    <w:rsid w:val="14CD025B"/>
    <w:rsid w:val="14D854F9"/>
    <w:rsid w:val="14E74692"/>
    <w:rsid w:val="14EE5ACD"/>
    <w:rsid w:val="14FAAEBC"/>
    <w:rsid w:val="1500D710"/>
    <w:rsid w:val="150B2792"/>
    <w:rsid w:val="1518F8AE"/>
    <w:rsid w:val="153AA70F"/>
    <w:rsid w:val="153B7038"/>
    <w:rsid w:val="153C90F5"/>
    <w:rsid w:val="153CAC79"/>
    <w:rsid w:val="155579F8"/>
    <w:rsid w:val="155B659C"/>
    <w:rsid w:val="156584D5"/>
    <w:rsid w:val="1567531C"/>
    <w:rsid w:val="15A14539"/>
    <w:rsid w:val="15B0A67A"/>
    <w:rsid w:val="15BCB86A"/>
    <w:rsid w:val="15C364A8"/>
    <w:rsid w:val="15D32A25"/>
    <w:rsid w:val="15D3F324"/>
    <w:rsid w:val="15D976B1"/>
    <w:rsid w:val="15F35425"/>
    <w:rsid w:val="16016CAE"/>
    <w:rsid w:val="1602C1E9"/>
    <w:rsid w:val="1630B8FF"/>
    <w:rsid w:val="16368B74"/>
    <w:rsid w:val="16648AE9"/>
    <w:rsid w:val="166A7FC2"/>
    <w:rsid w:val="16719D7E"/>
    <w:rsid w:val="16738674"/>
    <w:rsid w:val="1676F765"/>
    <w:rsid w:val="167B8BB5"/>
    <w:rsid w:val="167E218C"/>
    <w:rsid w:val="167E4871"/>
    <w:rsid w:val="1687FAB4"/>
    <w:rsid w:val="168EEDF9"/>
    <w:rsid w:val="16941949"/>
    <w:rsid w:val="169CD854"/>
    <w:rsid w:val="16AA9F05"/>
    <w:rsid w:val="16B65118"/>
    <w:rsid w:val="16BAF7CD"/>
    <w:rsid w:val="16C0DF3B"/>
    <w:rsid w:val="16C58109"/>
    <w:rsid w:val="16E27B20"/>
    <w:rsid w:val="16E44BED"/>
    <w:rsid w:val="16F2D749"/>
    <w:rsid w:val="1707F4F7"/>
    <w:rsid w:val="172AB70E"/>
    <w:rsid w:val="172B94C4"/>
    <w:rsid w:val="1734F317"/>
    <w:rsid w:val="1747CFD7"/>
    <w:rsid w:val="175033B6"/>
    <w:rsid w:val="175A8E2E"/>
    <w:rsid w:val="175D05D3"/>
    <w:rsid w:val="175DB489"/>
    <w:rsid w:val="17669BCF"/>
    <w:rsid w:val="176B90BF"/>
    <w:rsid w:val="1770F14D"/>
    <w:rsid w:val="1775E505"/>
    <w:rsid w:val="17804A3E"/>
    <w:rsid w:val="17941470"/>
    <w:rsid w:val="17A39DA6"/>
    <w:rsid w:val="17AA52A4"/>
    <w:rsid w:val="17B51C4E"/>
    <w:rsid w:val="17D35033"/>
    <w:rsid w:val="17D350B6"/>
    <w:rsid w:val="17D53604"/>
    <w:rsid w:val="17E19EFA"/>
    <w:rsid w:val="17E6CCF1"/>
    <w:rsid w:val="180969B3"/>
    <w:rsid w:val="1814FF31"/>
    <w:rsid w:val="1828DE0E"/>
    <w:rsid w:val="18350942"/>
    <w:rsid w:val="18812B4F"/>
    <w:rsid w:val="188307F3"/>
    <w:rsid w:val="18AB1742"/>
    <w:rsid w:val="18BBDBF3"/>
    <w:rsid w:val="18C691C0"/>
    <w:rsid w:val="18D1090A"/>
    <w:rsid w:val="1906D5F7"/>
    <w:rsid w:val="190B4B68"/>
    <w:rsid w:val="19479E8B"/>
    <w:rsid w:val="195577B3"/>
    <w:rsid w:val="195B4DFB"/>
    <w:rsid w:val="19732821"/>
    <w:rsid w:val="197A6CE3"/>
    <w:rsid w:val="19868DEA"/>
    <w:rsid w:val="199AEBE8"/>
    <w:rsid w:val="199BE40B"/>
    <w:rsid w:val="19A0A270"/>
    <w:rsid w:val="19A38BA6"/>
    <w:rsid w:val="19AE4EE7"/>
    <w:rsid w:val="19AEB487"/>
    <w:rsid w:val="19B1D5D6"/>
    <w:rsid w:val="19C5028E"/>
    <w:rsid w:val="19E0CB3F"/>
    <w:rsid w:val="19E3EDB3"/>
    <w:rsid w:val="19F4B2AA"/>
    <w:rsid w:val="1A10EEA0"/>
    <w:rsid w:val="1A136260"/>
    <w:rsid w:val="1A222F6F"/>
    <w:rsid w:val="1A2979C4"/>
    <w:rsid w:val="1A2B1E4E"/>
    <w:rsid w:val="1A320DC5"/>
    <w:rsid w:val="1A3EC507"/>
    <w:rsid w:val="1A41EB45"/>
    <w:rsid w:val="1A61E40E"/>
    <w:rsid w:val="1A6E96F2"/>
    <w:rsid w:val="1A6F77A9"/>
    <w:rsid w:val="1A762973"/>
    <w:rsid w:val="1A7B1C26"/>
    <w:rsid w:val="1A891C7C"/>
    <w:rsid w:val="1A8D6FD5"/>
    <w:rsid w:val="1AA76429"/>
    <w:rsid w:val="1AB12661"/>
    <w:rsid w:val="1AB4BAB8"/>
    <w:rsid w:val="1AC2F312"/>
    <w:rsid w:val="1AC5F0A4"/>
    <w:rsid w:val="1AD3FA39"/>
    <w:rsid w:val="1ADD03D7"/>
    <w:rsid w:val="1ADDD2BA"/>
    <w:rsid w:val="1AFBB3B0"/>
    <w:rsid w:val="1B1D5EFD"/>
    <w:rsid w:val="1B20DC31"/>
    <w:rsid w:val="1B21D774"/>
    <w:rsid w:val="1B38DE2C"/>
    <w:rsid w:val="1B3C4EBA"/>
    <w:rsid w:val="1B445319"/>
    <w:rsid w:val="1B4D111D"/>
    <w:rsid w:val="1B5D7ABE"/>
    <w:rsid w:val="1B668422"/>
    <w:rsid w:val="1B728F94"/>
    <w:rsid w:val="1B7F29EE"/>
    <w:rsid w:val="1B866F00"/>
    <w:rsid w:val="1B9CAC9D"/>
    <w:rsid w:val="1BB5D275"/>
    <w:rsid w:val="1BC22B9A"/>
    <w:rsid w:val="1BC2DA26"/>
    <w:rsid w:val="1BFAFD36"/>
    <w:rsid w:val="1BFD17F4"/>
    <w:rsid w:val="1C15550C"/>
    <w:rsid w:val="1C1588FD"/>
    <w:rsid w:val="1C3A31D6"/>
    <w:rsid w:val="1C3CDFCE"/>
    <w:rsid w:val="1C48B640"/>
    <w:rsid w:val="1C4C3202"/>
    <w:rsid w:val="1C50DCDE"/>
    <w:rsid w:val="1C54BDA5"/>
    <w:rsid w:val="1C566586"/>
    <w:rsid w:val="1C5732F2"/>
    <w:rsid w:val="1C686AC2"/>
    <w:rsid w:val="1C818438"/>
    <w:rsid w:val="1CB3E58D"/>
    <w:rsid w:val="1CBD99A8"/>
    <w:rsid w:val="1CC42974"/>
    <w:rsid w:val="1CCAB470"/>
    <w:rsid w:val="1CD5CA2B"/>
    <w:rsid w:val="1CFF66F5"/>
    <w:rsid w:val="1D1261B1"/>
    <w:rsid w:val="1D13B3B3"/>
    <w:rsid w:val="1D170CA4"/>
    <w:rsid w:val="1D2B962A"/>
    <w:rsid w:val="1D67A037"/>
    <w:rsid w:val="1DA8F201"/>
    <w:rsid w:val="1DD40EA6"/>
    <w:rsid w:val="1DD6915C"/>
    <w:rsid w:val="1DFAF4E7"/>
    <w:rsid w:val="1DFB62BD"/>
    <w:rsid w:val="1E032C00"/>
    <w:rsid w:val="1E064334"/>
    <w:rsid w:val="1E0C073B"/>
    <w:rsid w:val="1E1701C5"/>
    <w:rsid w:val="1E1A9520"/>
    <w:rsid w:val="1E1FB5F4"/>
    <w:rsid w:val="1E2B1187"/>
    <w:rsid w:val="1E313243"/>
    <w:rsid w:val="1E399A02"/>
    <w:rsid w:val="1E51B456"/>
    <w:rsid w:val="1E62B5E1"/>
    <w:rsid w:val="1E6F3965"/>
    <w:rsid w:val="1E7B274A"/>
    <w:rsid w:val="1E993FBF"/>
    <w:rsid w:val="1EB4B09F"/>
    <w:rsid w:val="1EBFA19F"/>
    <w:rsid w:val="1ECAA310"/>
    <w:rsid w:val="1EE0DB96"/>
    <w:rsid w:val="1EE79C49"/>
    <w:rsid w:val="1EF3EB96"/>
    <w:rsid w:val="1EF4BD70"/>
    <w:rsid w:val="1EF6896A"/>
    <w:rsid w:val="1F150DBA"/>
    <w:rsid w:val="1F15E0D3"/>
    <w:rsid w:val="1F2B1888"/>
    <w:rsid w:val="1F399CC5"/>
    <w:rsid w:val="1F47A6D8"/>
    <w:rsid w:val="1F5A414B"/>
    <w:rsid w:val="1F7F645F"/>
    <w:rsid w:val="1F894D27"/>
    <w:rsid w:val="1F8EAA1C"/>
    <w:rsid w:val="1F93E3BC"/>
    <w:rsid w:val="1FAF1368"/>
    <w:rsid w:val="1FB7A67E"/>
    <w:rsid w:val="1FCCE8DF"/>
    <w:rsid w:val="1FEE7A5B"/>
    <w:rsid w:val="1FFCFF71"/>
    <w:rsid w:val="1FFE2AB4"/>
    <w:rsid w:val="2000F466"/>
    <w:rsid w:val="20216C2A"/>
    <w:rsid w:val="204416F0"/>
    <w:rsid w:val="204B185C"/>
    <w:rsid w:val="2053D8D6"/>
    <w:rsid w:val="20719C0B"/>
    <w:rsid w:val="2090069C"/>
    <w:rsid w:val="2094C161"/>
    <w:rsid w:val="20B8233D"/>
    <w:rsid w:val="20BE97B5"/>
    <w:rsid w:val="20D00004"/>
    <w:rsid w:val="20D854C1"/>
    <w:rsid w:val="20DEBD8D"/>
    <w:rsid w:val="20FC697E"/>
    <w:rsid w:val="21001B2F"/>
    <w:rsid w:val="211661A2"/>
    <w:rsid w:val="2123B0AE"/>
    <w:rsid w:val="213AA80C"/>
    <w:rsid w:val="214D0929"/>
    <w:rsid w:val="215406A2"/>
    <w:rsid w:val="2158877D"/>
    <w:rsid w:val="21604A31"/>
    <w:rsid w:val="216EC296"/>
    <w:rsid w:val="21721A7A"/>
    <w:rsid w:val="217B4DC6"/>
    <w:rsid w:val="21B05D34"/>
    <w:rsid w:val="21B3B25A"/>
    <w:rsid w:val="21BA4F9F"/>
    <w:rsid w:val="21BC3D88"/>
    <w:rsid w:val="21C60CBA"/>
    <w:rsid w:val="21D09F8D"/>
    <w:rsid w:val="21DBCDF1"/>
    <w:rsid w:val="21EFC5BD"/>
    <w:rsid w:val="21F78A14"/>
    <w:rsid w:val="220ECA7D"/>
    <w:rsid w:val="2212F87B"/>
    <w:rsid w:val="2222BF81"/>
    <w:rsid w:val="2223CFAB"/>
    <w:rsid w:val="2226D6D8"/>
    <w:rsid w:val="222DEB4A"/>
    <w:rsid w:val="2240E65F"/>
    <w:rsid w:val="224B5C01"/>
    <w:rsid w:val="2255E5D4"/>
    <w:rsid w:val="2260E517"/>
    <w:rsid w:val="22671762"/>
    <w:rsid w:val="22718D87"/>
    <w:rsid w:val="227E4537"/>
    <w:rsid w:val="2284FAF9"/>
    <w:rsid w:val="2285781E"/>
    <w:rsid w:val="22A1E0CC"/>
    <w:rsid w:val="22A36183"/>
    <w:rsid w:val="22A54673"/>
    <w:rsid w:val="22AD6EAA"/>
    <w:rsid w:val="22B3E049"/>
    <w:rsid w:val="22BA141F"/>
    <w:rsid w:val="22BF831B"/>
    <w:rsid w:val="22D58259"/>
    <w:rsid w:val="22DD4D9D"/>
    <w:rsid w:val="22ECF1CA"/>
    <w:rsid w:val="230C9D00"/>
    <w:rsid w:val="230EE066"/>
    <w:rsid w:val="230EFA02"/>
    <w:rsid w:val="2316176A"/>
    <w:rsid w:val="232C0011"/>
    <w:rsid w:val="233EBED4"/>
    <w:rsid w:val="2342CA07"/>
    <w:rsid w:val="23445FAE"/>
    <w:rsid w:val="2361DA1B"/>
    <w:rsid w:val="237C49FF"/>
    <w:rsid w:val="23833CB3"/>
    <w:rsid w:val="23889C58"/>
    <w:rsid w:val="238B72D6"/>
    <w:rsid w:val="2393BF1C"/>
    <w:rsid w:val="23993F39"/>
    <w:rsid w:val="23C881EA"/>
    <w:rsid w:val="23D964A4"/>
    <w:rsid w:val="23D964F6"/>
    <w:rsid w:val="23DF6DFA"/>
    <w:rsid w:val="23E08731"/>
    <w:rsid w:val="23F81B15"/>
    <w:rsid w:val="24198187"/>
    <w:rsid w:val="2419E84C"/>
    <w:rsid w:val="2422AA14"/>
    <w:rsid w:val="24705794"/>
    <w:rsid w:val="248235E0"/>
    <w:rsid w:val="24881F07"/>
    <w:rsid w:val="248B4839"/>
    <w:rsid w:val="248D7A92"/>
    <w:rsid w:val="2497C78D"/>
    <w:rsid w:val="249F8551"/>
    <w:rsid w:val="24C5E448"/>
    <w:rsid w:val="24C64177"/>
    <w:rsid w:val="24CEE2AF"/>
    <w:rsid w:val="24F1DE48"/>
    <w:rsid w:val="24F20DC3"/>
    <w:rsid w:val="24F599BB"/>
    <w:rsid w:val="250E034C"/>
    <w:rsid w:val="252B5B27"/>
    <w:rsid w:val="25305EB2"/>
    <w:rsid w:val="2530C075"/>
    <w:rsid w:val="2552B2D4"/>
    <w:rsid w:val="256E921D"/>
    <w:rsid w:val="258C0FA5"/>
    <w:rsid w:val="258EC50F"/>
    <w:rsid w:val="25994BAC"/>
    <w:rsid w:val="259FB2F1"/>
    <w:rsid w:val="25A5CE44"/>
    <w:rsid w:val="25B2FCC2"/>
    <w:rsid w:val="25BB9BE3"/>
    <w:rsid w:val="25C204B2"/>
    <w:rsid w:val="25D87703"/>
    <w:rsid w:val="25DB60EF"/>
    <w:rsid w:val="26010249"/>
    <w:rsid w:val="2605C38A"/>
    <w:rsid w:val="2606886F"/>
    <w:rsid w:val="2607F0D8"/>
    <w:rsid w:val="2613AFD2"/>
    <w:rsid w:val="261A6BCE"/>
    <w:rsid w:val="261E8B3E"/>
    <w:rsid w:val="2625369F"/>
    <w:rsid w:val="2625CC84"/>
    <w:rsid w:val="2632283C"/>
    <w:rsid w:val="26332C09"/>
    <w:rsid w:val="26535AC5"/>
    <w:rsid w:val="26548BB2"/>
    <w:rsid w:val="2655D6C5"/>
    <w:rsid w:val="2658B667"/>
    <w:rsid w:val="267A8C72"/>
    <w:rsid w:val="267A9AF9"/>
    <w:rsid w:val="2683740F"/>
    <w:rsid w:val="26D48440"/>
    <w:rsid w:val="26E7B660"/>
    <w:rsid w:val="26FE886A"/>
    <w:rsid w:val="270142BE"/>
    <w:rsid w:val="271578F9"/>
    <w:rsid w:val="27159CDA"/>
    <w:rsid w:val="2716D5F2"/>
    <w:rsid w:val="27219A34"/>
    <w:rsid w:val="27300FF1"/>
    <w:rsid w:val="275BE5E7"/>
    <w:rsid w:val="27865A7E"/>
    <w:rsid w:val="27920657"/>
    <w:rsid w:val="27981569"/>
    <w:rsid w:val="27A334FB"/>
    <w:rsid w:val="27ABBF79"/>
    <w:rsid w:val="27DB0EC2"/>
    <w:rsid w:val="27E1F5E2"/>
    <w:rsid w:val="27EC6DF5"/>
    <w:rsid w:val="28064F6D"/>
    <w:rsid w:val="28209F57"/>
    <w:rsid w:val="28217EF8"/>
    <w:rsid w:val="282A0158"/>
    <w:rsid w:val="2842B12A"/>
    <w:rsid w:val="28450E6E"/>
    <w:rsid w:val="28641EE7"/>
    <w:rsid w:val="286E7FD3"/>
    <w:rsid w:val="2893F5FD"/>
    <w:rsid w:val="28A707C8"/>
    <w:rsid w:val="28C60884"/>
    <w:rsid w:val="28C64D42"/>
    <w:rsid w:val="28DA13DC"/>
    <w:rsid w:val="28E1143E"/>
    <w:rsid w:val="28E458BF"/>
    <w:rsid w:val="28F383CA"/>
    <w:rsid w:val="28F47809"/>
    <w:rsid w:val="28FA7B7A"/>
    <w:rsid w:val="29003FAE"/>
    <w:rsid w:val="290A7467"/>
    <w:rsid w:val="290AC0F3"/>
    <w:rsid w:val="29129971"/>
    <w:rsid w:val="29227E5D"/>
    <w:rsid w:val="29237506"/>
    <w:rsid w:val="29290CC3"/>
    <w:rsid w:val="29570F62"/>
    <w:rsid w:val="2974F325"/>
    <w:rsid w:val="297649AF"/>
    <w:rsid w:val="2979FDBF"/>
    <w:rsid w:val="2991FEF2"/>
    <w:rsid w:val="299CB477"/>
    <w:rsid w:val="29B010DC"/>
    <w:rsid w:val="29B0FAD7"/>
    <w:rsid w:val="29B3D5A6"/>
    <w:rsid w:val="29B79779"/>
    <w:rsid w:val="29C0883E"/>
    <w:rsid w:val="29CC3B0B"/>
    <w:rsid w:val="29D838DE"/>
    <w:rsid w:val="29FA6B5E"/>
    <w:rsid w:val="2A07005F"/>
    <w:rsid w:val="2A0C465C"/>
    <w:rsid w:val="2A129402"/>
    <w:rsid w:val="2A16950B"/>
    <w:rsid w:val="2A1E9BF7"/>
    <w:rsid w:val="2A34F490"/>
    <w:rsid w:val="2A3AA474"/>
    <w:rsid w:val="2A45CAFD"/>
    <w:rsid w:val="2A51AEFE"/>
    <w:rsid w:val="2A542D4C"/>
    <w:rsid w:val="2A573977"/>
    <w:rsid w:val="2A58956D"/>
    <w:rsid w:val="2A59DBEF"/>
    <w:rsid w:val="2A5B6813"/>
    <w:rsid w:val="2A7853BA"/>
    <w:rsid w:val="2A8E0E1A"/>
    <w:rsid w:val="2AC46E28"/>
    <w:rsid w:val="2ACF5C35"/>
    <w:rsid w:val="2ADF7FD9"/>
    <w:rsid w:val="2AE44149"/>
    <w:rsid w:val="2AE6AFC9"/>
    <w:rsid w:val="2AED719D"/>
    <w:rsid w:val="2AF3E283"/>
    <w:rsid w:val="2AFFAD4C"/>
    <w:rsid w:val="2B1B97AA"/>
    <w:rsid w:val="2B3493B1"/>
    <w:rsid w:val="2B4558DE"/>
    <w:rsid w:val="2B7CF9A8"/>
    <w:rsid w:val="2B8A3584"/>
    <w:rsid w:val="2B90D99D"/>
    <w:rsid w:val="2B951A88"/>
    <w:rsid w:val="2B9A0731"/>
    <w:rsid w:val="2BA2C6F4"/>
    <w:rsid w:val="2BA77034"/>
    <w:rsid w:val="2BAA708E"/>
    <w:rsid w:val="2BB1230E"/>
    <w:rsid w:val="2BB54B9A"/>
    <w:rsid w:val="2BC04E40"/>
    <w:rsid w:val="2BC3B2C8"/>
    <w:rsid w:val="2BC98634"/>
    <w:rsid w:val="2BD4AF6B"/>
    <w:rsid w:val="2BEB4E30"/>
    <w:rsid w:val="2C037B1D"/>
    <w:rsid w:val="2C0384D5"/>
    <w:rsid w:val="2C126B1D"/>
    <w:rsid w:val="2C1CB4D1"/>
    <w:rsid w:val="2C2F1227"/>
    <w:rsid w:val="2C3D3AD9"/>
    <w:rsid w:val="2C565984"/>
    <w:rsid w:val="2C5DAB49"/>
    <w:rsid w:val="2C65A912"/>
    <w:rsid w:val="2C71C5AD"/>
    <w:rsid w:val="2C79A64E"/>
    <w:rsid w:val="2C79D3C7"/>
    <w:rsid w:val="2C8A4D60"/>
    <w:rsid w:val="2C8A72AB"/>
    <w:rsid w:val="2CA405A0"/>
    <w:rsid w:val="2CAA4281"/>
    <w:rsid w:val="2CB913F9"/>
    <w:rsid w:val="2CC19B26"/>
    <w:rsid w:val="2CC643B9"/>
    <w:rsid w:val="2CDA2D9D"/>
    <w:rsid w:val="2CEDD6F9"/>
    <w:rsid w:val="2CEF02B0"/>
    <w:rsid w:val="2D050E9E"/>
    <w:rsid w:val="2D0C06D5"/>
    <w:rsid w:val="2D1896E7"/>
    <w:rsid w:val="2D213580"/>
    <w:rsid w:val="2D32E00B"/>
    <w:rsid w:val="2D513130"/>
    <w:rsid w:val="2D5599B3"/>
    <w:rsid w:val="2D568B51"/>
    <w:rsid w:val="2D962257"/>
    <w:rsid w:val="2D982AF5"/>
    <w:rsid w:val="2D9C6E15"/>
    <w:rsid w:val="2DBA3233"/>
    <w:rsid w:val="2DC44901"/>
    <w:rsid w:val="2DD238C9"/>
    <w:rsid w:val="2DD3E5A6"/>
    <w:rsid w:val="2DD91FA3"/>
    <w:rsid w:val="2DDC4505"/>
    <w:rsid w:val="2DF5E5C5"/>
    <w:rsid w:val="2DF940C8"/>
    <w:rsid w:val="2E4B2D2F"/>
    <w:rsid w:val="2E50DE5A"/>
    <w:rsid w:val="2E56772B"/>
    <w:rsid w:val="2E5FE396"/>
    <w:rsid w:val="2E658F32"/>
    <w:rsid w:val="2E6C24E0"/>
    <w:rsid w:val="2E7EC90C"/>
    <w:rsid w:val="2E89819C"/>
    <w:rsid w:val="2EA34731"/>
    <w:rsid w:val="2EA8ED48"/>
    <w:rsid w:val="2EC2870F"/>
    <w:rsid w:val="2EC9E5E2"/>
    <w:rsid w:val="2EE01BBC"/>
    <w:rsid w:val="2EEFABB2"/>
    <w:rsid w:val="2EF266E8"/>
    <w:rsid w:val="2EF590FB"/>
    <w:rsid w:val="2F18111F"/>
    <w:rsid w:val="2F40BBA8"/>
    <w:rsid w:val="2F43A2DF"/>
    <w:rsid w:val="2F5020EF"/>
    <w:rsid w:val="2F51DAF5"/>
    <w:rsid w:val="2F51FBEF"/>
    <w:rsid w:val="2F586B58"/>
    <w:rsid w:val="2F5DB24C"/>
    <w:rsid w:val="2F6A8BD7"/>
    <w:rsid w:val="2F85AEF7"/>
    <w:rsid w:val="2F8ACEDA"/>
    <w:rsid w:val="2F975DF8"/>
    <w:rsid w:val="2FAA3D7F"/>
    <w:rsid w:val="2FB3E0D3"/>
    <w:rsid w:val="2FBBD63F"/>
    <w:rsid w:val="2FD2FACB"/>
    <w:rsid w:val="2FDFA512"/>
    <w:rsid w:val="2FF1B9B3"/>
    <w:rsid w:val="2FF5316A"/>
    <w:rsid w:val="30062E75"/>
    <w:rsid w:val="301A171E"/>
    <w:rsid w:val="30359E39"/>
    <w:rsid w:val="30658F21"/>
    <w:rsid w:val="307BEC87"/>
    <w:rsid w:val="307DD56B"/>
    <w:rsid w:val="308C56CE"/>
    <w:rsid w:val="30A0930A"/>
    <w:rsid w:val="30A4EB70"/>
    <w:rsid w:val="30AB9CEC"/>
    <w:rsid w:val="30D0EB94"/>
    <w:rsid w:val="30D5E9A6"/>
    <w:rsid w:val="30D611DC"/>
    <w:rsid w:val="31012C51"/>
    <w:rsid w:val="31050868"/>
    <w:rsid w:val="3119EC61"/>
    <w:rsid w:val="312A1C6A"/>
    <w:rsid w:val="31323145"/>
    <w:rsid w:val="3143A5C1"/>
    <w:rsid w:val="314AD571"/>
    <w:rsid w:val="314AECCF"/>
    <w:rsid w:val="316DF11C"/>
    <w:rsid w:val="319B28F9"/>
    <w:rsid w:val="31A088E1"/>
    <w:rsid w:val="31AA96FE"/>
    <w:rsid w:val="31ABE676"/>
    <w:rsid w:val="31B0205E"/>
    <w:rsid w:val="31B2C9BF"/>
    <w:rsid w:val="31D26F15"/>
    <w:rsid w:val="31D37D2B"/>
    <w:rsid w:val="31D38499"/>
    <w:rsid w:val="31D6CA71"/>
    <w:rsid w:val="31D6F0AB"/>
    <w:rsid w:val="31DC9D1D"/>
    <w:rsid w:val="31E0505B"/>
    <w:rsid w:val="31E517EC"/>
    <w:rsid w:val="31EF1988"/>
    <w:rsid w:val="31F92B9C"/>
    <w:rsid w:val="320026B2"/>
    <w:rsid w:val="320442C8"/>
    <w:rsid w:val="320E2983"/>
    <w:rsid w:val="320FC874"/>
    <w:rsid w:val="3212DB68"/>
    <w:rsid w:val="321AA9E2"/>
    <w:rsid w:val="3223C271"/>
    <w:rsid w:val="32249DC4"/>
    <w:rsid w:val="32255ABE"/>
    <w:rsid w:val="323E5D6C"/>
    <w:rsid w:val="32640B8D"/>
    <w:rsid w:val="327079A2"/>
    <w:rsid w:val="328059EE"/>
    <w:rsid w:val="3298E22A"/>
    <w:rsid w:val="329A7280"/>
    <w:rsid w:val="329CF897"/>
    <w:rsid w:val="329F8B35"/>
    <w:rsid w:val="32C3EFE2"/>
    <w:rsid w:val="32D20135"/>
    <w:rsid w:val="32E84520"/>
    <w:rsid w:val="32EB1B07"/>
    <w:rsid w:val="32F066C4"/>
    <w:rsid w:val="32F35FB6"/>
    <w:rsid w:val="3304F119"/>
    <w:rsid w:val="3325D779"/>
    <w:rsid w:val="3333CE2E"/>
    <w:rsid w:val="3341186A"/>
    <w:rsid w:val="334DBDA2"/>
    <w:rsid w:val="336454A3"/>
    <w:rsid w:val="3369ACB8"/>
    <w:rsid w:val="337329E1"/>
    <w:rsid w:val="337A707F"/>
    <w:rsid w:val="337BD7EF"/>
    <w:rsid w:val="33A5BF9F"/>
    <w:rsid w:val="33B5F8A5"/>
    <w:rsid w:val="33BC9D33"/>
    <w:rsid w:val="33BE37E3"/>
    <w:rsid w:val="33C48AED"/>
    <w:rsid w:val="341DA764"/>
    <w:rsid w:val="341EDA6D"/>
    <w:rsid w:val="3428FEBE"/>
    <w:rsid w:val="342E16CD"/>
    <w:rsid w:val="34401CD3"/>
    <w:rsid w:val="345ECA0C"/>
    <w:rsid w:val="3461E20C"/>
    <w:rsid w:val="3471542B"/>
    <w:rsid w:val="3475DE37"/>
    <w:rsid w:val="348D37D9"/>
    <w:rsid w:val="34A908B4"/>
    <w:rsid w:val="34B569AD"/>
    <w:rsid w:val="34BBFC30"/>
    <w:rsid w:val="34CE905F"/>
    <w:rsid w:val="34DAECB1"/>
    <w:rsid w:val="34DFEAC0"/>
    <w:rsid w:val="34EC5CE1"/>
    <w:rsid w:val="34F25A8C"/>
    <w:rsid w:val="34FF2AE7"/>
    <w:rsid w:val="35013EB4"/>
    <w:rsid w:val="350BD01E"/>
    <w:rsid w:val="35126B49"/>
    <w:rsid w:val="3527675B"/>
    <w:rsid w:val="3535EF67"/>
    <w:rsid w:val="3542130C"/>
    <w:rsid w:val="35447FCD"/>
    <w:rsid w:val="35468844"/>
    <w:rsid w:val="35477DC6"/>
    <w:rsid w:val="354C2ECF"/>
    <w:rsid w:val="355D4116"/>
    <w:rsid w:val="3560A5FD"/>
    <w:rsid w:val="3564CA45"/>
    <w:rsid w:val="356B01AD"/>
    <w:rsid w:val="3571C6AB"/>
    <w:rsid w:val="357441F1"/>
    <w:rsid w:val="357ABE11"/>
    <w:rsid w:val="3585585A"/>
    <w:rsid w:val="358C0F4A"/>
    <w:rsid w:val="359A3A33"/>
    <w:rsid w:val="35B40E24"/>
    <w:rsid w:val="35B91A1D"/>
    <w:rsid w:val="35D48D53"/>
    <w:rsid w:val="35E1F332"/>
    <w:rsid w:val="35E8FB74"/>
    <w:rsid w:val="35F5014F"/>
    <w:rsid w:val="35F7D03C"/>
    <w:rsid w:val="36079F44"/>
    <w:rsid w:val="360D4509"/>
    <w:rsid w:val="360E72FE"/>
    <w:rsid w:val="363DA980"/>
    <w:rsid w:val="365AE37B"/>
    <w:rsid w:val="36726F2D"/>
    <w:rsid w:val="3674BE94"/>
    <w:rsid w:val="367883BD"/>
    <w:rsid w:val="368AFBE3"/>
    <w:rsid w:val="36979814"/>
    <w:rsid w:val="369D3CEA"/>
    <w:rsid w:val="36A045B3"/>
    <w:rsid w:val="36B661C6"/>
    <w:rsid w:val="36BD8435"/>
    <w:rsid w:val="36BEB758"/>
    <w:rsid w:val="36C8E395"/>
    <w:rsid w:val="36E3C238"/>
    <w:rsid w:val="36F9BA11"/>
    <w:rsid w:val="36FBF10A"/>
    <w:rsid w:val="36FF9641"/>
    <w:rsid w:val="3717AA77"/>
    <w:rsid w:val="371D6FC2"/>
    <w:rsid w:val="37402BB2"/>
    <w:rsid w:val="3753ABB9"/>
    <w:rsid w:val="375D596A"/>
    <w:rsid w:val="3760FC30"/>
    <w:rsid w:val="3763CF12"/>
    <w:rsid w:val="37648FD5"/>
    <w:rsid w:val="37751FF1"/>
    <w:rsid w:val="377DE97B"/>
    <w:rsid w:val="37A20FCF"/>
    <w:rsid w:val="37A3A379"/>
    <w:rsid w:val="37AF5DDE"/>
    <w:rsid w:val="37BE1D94"/>
    <w:rsid w:val="37D015F0"/>
    <w:rsid w:val="37D8DD64"/>
    <w:rsid w:val="37E29001"/>
    <w:rsid w:val="37FF90AA"/>
    <w:rsid w:val="3803DA42"/>
    <w:rsid w:val="38316702"/>
    <w:rsid w:val="38559DA9"/>
    <w:rsid w:val="386E37D7"/>
    <w:rsid w:val="387B5E59"/>
    <w:rsid w:val="38841D03"/>
    <w:rsid w:val="38861443"/>
    <w:rsid w:val="3890BABE"/>
    <w:rsid w:val="389CE5E3"/>
    <w:rsid w:val="38A13E31"/>
    <w:rsid w:val="38A308B5"/>
    <w:rsid w:val="38B026FF"/>
    <w:rsid w:val="38BA5D61"/>
    <w:rsid w:val="38C9BC87"/>
    <w:rsid w:val="38CC235F"/>
    <w:rsid w:val="38DE9C6D"/>
    <w:rsid w:val="38E442EA"/>
    <w:rsid w:val="38ED832B"/>
    <w:rsid w:val="38FC2BD9"/>
    <w:rsid w:val="390B9B84"/>
    <w:rsid w:val="390BEDAF"/>
    <w:rsid w:val="391093B4"/>
    <w:rsid w:val="391184F2"/>
    <w:rsid w:val="3914548B"/>
    <w:rsid w:val="3926E84D"/>
    <w:rsid w:val="392FA259"/>
    <w:rsid w:val="3933ACDD"/>
    <w:rsid w:val="393EFC59"/>
    <w:rsid w:val="394D0710"/>
    <w:rsid w:val="394EF5BF"/>
    <w:rsid w:val="3951BAE7"/>
    <w:rsid w:val="3968C552"/>
    <w:rsid w:val="396B29CB"/>
    <w:rsid w:val="39894DD8"/>
    <w:rsid w:val="3998E3D3"/>
    <w:rsid w:val="39A4156E"/>
    <w:rsid w:val="39B636EB"/>
    <w:rsid w:val="39F2E584"/>
    <w:rsid w:val="39F5E1FF"/>
    <w:rsid w:val="3A045AC1"/>
    <w:rsid w:val="3A051BEE"/>
    <w:rsid w:val="3A070DF4"/>
    <w:rsid w:val="3A0DAA8B"/>
    <w:rsid w:val="3A150C8C"/>
    <w:rsid w:val="3A17EACF"/>
    <w:rsid w:val="3A2D5E3E"/>
    <w:rsid w:val="3A2FF3D3"/>
    <w:rsid w:val="3A31182B"/>
    <w:rsid w:val="3A48C314"/>
    <w:rsid w:val="3A59B03A"/>
    <w:rsid w:val="3A682D47"/>
    <w:rsid w:val="3A7CE488"/>
    <w:rsid w:val="3A813838"/>
    <w:rsid w:val="3AA70D36"/>
    <w:rsid w:val="3AAC5507"/>
    <w:rsid w:val="3ABD8705"/>
    <w:rsid w:val="3ACA26FA"/>
    <w:rsid w:val="3AE0B815"/>
    <w:rsid w:val="3AE26B76"/>
    <w:rsid w:val="3AE7050E"/>
    <w:rsid w:val="3AED50F0"/>
    <w:rsid w:val="3AF205C7"/>
    <w:rsid w:val="3B033672"/>
    <w:rsid w:val="3B0C1466"/>
    <w:rsid w:val="3B12BE3E"/>
    <w:rsid w:val="3B363F53"/>
    <w:rsid w:val="3B51AF7A"/>
    <w:rsid w:val="3B5A3F4D"/>
    <w:rsid w:val="3B825F13"/>
    <w:rsid w:val="3B86548B"/>
    <w:rsid w:val="3B8E52BE"/>
    <w:rsid w:val="3B9934AE"/>
    <w:rsid w:val="3B9D3976"/>
    <w:rsid w:val="3BA34AA2"/>
    <w:rsid w:val="3C03A35E"/>
    <w:rsid w:val="3C137A1A"/>
    <w:rsid w:val="3C1ED0FA"/>
    <w:rsid w:val="3C22FA60"/>
    <w:rsid w:val="3C277553"/>
    <w:rsid w:val="3C38139E"/>
    <w:rsid w:val="3C3894E4"/>
    <w:rsid w:val="3C5C1D81"/>
    <w:rsid w:val="3C64A4E8"/>
    <w:rsid w:val="3C72ABE7"/>
    <w:rsid w:val="3C81C583"/>
    <w:rsid w:val="3C87E2CD"/>
    <w:rsid w:val="3C8CE57F"/>
    <w:rsid w:val="3C905BB2"/>
    <w:rsid w:val="3C97E4DA"/>
    <w:rsid w:val="3C9A0EBB"/>
    <w:rsid w:val="3CA54B1D"/>
    <w:rsid w:val="3CAA8667"/>
    <w:rsid w:val="3CB48768"/>
    <w:rsid w:val="3CD87604"/>
    <w:rsid w:val="3CEEC0A4"/>
    <w:rsid w:val="3CEF0043"/>
    <w:rsid w:val="3D061974"/>
    <w:rsid w:val="3D3BA38B"/>
    <w:rsid w:val="3D57A3E9"/>
    <w:rsid w:val="3D587A35"/>
    <w:rsid w:val="3D5C1048"/>
    <w:rsid w:val="3D5D7071"/>
    <w:rsid w:val="3D69866F"/>
    <w:rsid w:val="3DA6FCA4"/>
    <w:rsid w:val="3DB44528"/>
    <w:rsid w:val="3DB70662"/>
    <w:rsid w:val="3DB84078"/>
    <w:rsid w:val="3DCA9DB2"/>
    <w:rsid w:val="3DCBD0A5"/>
    <w:rsid w:val="3DD25473"/>
    <w:rsid w:val="3DD837E8"/>
    <w:rsid w:val="3DDA1302"/>
    <w:rsid w:val="3DE1B271"/>
    <w:rsid w:val="3DE67121"/>
    <w:rsid w:val="3DF0A8AC"/>
    <w:rsid w:val="3DF9C073"/>
    <w:rsid w:val="3DFFEFA5"/>
    <w:rsid w:val="3E0489EC"/>
    <w:rsid w:val="3E09DC91"/>
    <w:rsid w:val="3E28BCA1"/>
    <w:rsid w:val="3E2A70BE"/>
    <w:rsid w:val="3E2AEA08"/>
    <w:rsid w:val="3E3F7370"/>
    <w:rsid w:val="3E418889"/>
    <w:rsid w:val="3E58E3AF"/>
    <w:rsid w:val="3E701316"/>
    <w:rsid w:val="3E7E8069"/>
    <w:rsid w:val="3E8B08DC"/>
    <w:rsid w:val="3E8D6D02"/>
    <w:rsid w:val="3EBCB8E4"/>
    <w:rsid w:val="3ECE0851"/>
    <w:rsid w:val="3ED5F86C"/>
    <w:rsid w:val="3ED72D35"/>
    <w:rsid w:val="3ED7E5C1"/>
    <w:rsid w:val="3EDA62B4"/>
    <w:rsid w:val="3F080D29"/>
    <w:rsid w:val="3F08D572"/>
    <w:rsid w:val="3F0E048A"/>
    <w:rsid w:val="3F34AD98"/>
    <w:rsid w:val="3F369229"/>
    <w:rsid w:val="3F385838"/>
    <w:rsid w:val="3F38887E"/>
    <w:rsid w:val="3F5220E8"/>
    <w:rsid w:val="3F547006"/>
    <w:rsid w:val="3F5694E3"/>
    <w:rsid w:val="3F628347"/>
    <w:rsid w:val="3F6524E4"/>
    <w:rsid w:val="3F691460"/>
    <w:rsid w:val="3F85BDFA"/>
    <w:rsid w:val="3F8E8776"/>
    <w:rsid w:val="3F99B01E"/>
    <w:rsid w:val="3F99CE00"/>
    <w:rsid w:val="3F9CF7B6"/>
    <w:rsid w:val="3FAB13B2"/>
    <w:rsid w:val="3FDEB5DE"/>
    <w:rsid w:val="3FE3630E"/>
    <w:rsid w:val="3FE5AF32"/>
    <w:rsid w:val="402E8C61"/>
    <w:rsid w:val="403084D3"/>
    <w:rsid w:val="4035D18F"/>
    <w:rsid w:val="40542360"/>
    <w:rsid w:val="407205C0"/>
    <w:rsid w:val="40723869"/>
    <w:rsid w:val="407F7031"/>
    <w:rsid w:val="4089349D"/>
    <w:rsid w:val="40A2647E"/>
    <w:rsid w:val="40A930A4"/>
    <w:rsid w:val="40B8A0CF"/>
    <w:rsid w:val="40C3D577"/>
    <w:rsid w:val="40C85B7A"/>
    <w:rsid w:val="40CB7813"/>
    <w:rsid w:val="40D1BAF7"/>
    <w:rsid w:val="40E6DF5D"/>
    <w:rsid w:val="40EC72CD"/>
    <w:rsid w:val="40F5514E"/>
    <w:rsid w:val="410744FF"/>
    <w:rsid w:val="4107DE9D"/>
    <w:rsid w:val="4127B8F4"/>
    <w:rsid w:val="412FDF5A"/>
    <w:rsid w:val="41417546"/>
    <w:rsid w:val="4154261B"/>
    <w:rsid w:val="41604788"/>
    <w:rsid w:val="416B1FCF"/>
    <w:rsid w:val="41723036"/>
    <w:rsid w:val="41750A39"/>
    <w:rsid w:val="417C5025"/>
    <w:rsid w:val="4182E467"/>
    <w:rsid w:val="418CEE2B"/>
    <w:rsid w:val="418DE2A7"/>
    <w:rsid w:val="41B60A8B"/>
    <w:rsid w:val="41CA0B7D"/>
    <w:rsid w:val="41D5D5C4"/>
    <w:rsid w:val="41E0CA67"/>
    <w:rsid w:val="41EAF90E"/>
    <w:rsid w:val="42070CC5"/>
    <w:rsid w:val="4210BF5C"/>
    <w:rsid w:val="421CA839"/>
    <w:rsid w:val="422BD94A"/>
    <w:rsid w:val="4237A7C9"/>
    <w:rsid w:val="4239A609"/>
    <w:rsid w:val="427DC84C"/>
    <w:rsid w:val="42807A17"/>
    <w:rsid w:val="4280FD02"/>
    <w:rsid w:val="428FD5E9"/>
    <w:rsid w:val="42956E33"/>
    <w:rsid w:val="429BDD1C"/>
    <w:rsid w:val="42AD1525"/>
    <w:rsid w:val="42BA3F82"/>
    <w:rsid w:val="42BB451B"/>
    <w:rsid w:val="42D9E381"/>
    <w:rsid w:val="42F7508E"/>
    <w:rsid w:val="42F8BB0A"/>
    <w:rsid w:val="43048BA9"/>
    <w:rsid w:val="4307AFB7"/>
    <w:rsid w:val="430E50ED"/>
    <w:rsid w:val="43189F72"/>
    <w:rsid w:val="431B8B66"/>
    <w:rsid w:val="43369945"/>
    <w:rsid w:val="4344E544"/>
    <w:rsid w:val="4355125A"/>
    <w:rsid w:val="43673A89"/>
    <w:rsid w:val="436C273D"/>
    <w:rsid w:val="4374EA51"/>
    <w:rsid w:val="437701D6"/>
    <w:rsid w:val="4389C675"/>
    <w:rsid w:val="438B1441"/>
    <w:rsid w:val="43913D83"/>
    <w:rsid w:val="43974817"/>
    <w:rsid w:val="43A3B63E"/>
    <w:rsid w:val="43B1DA35"/>
    <w:rsid w:val="43BF9035"/>
    <w:rsid w:val="43EABE2E"/>
    <w:rsid w:val="440F0710"/>
    <w:rsid w:val="441175A7"/>
    <w:rsid w:val="442BC278"/>
    <w:rsid w:val="444376EA"/>
    <w:rsid w:val="444D1B0C"/>
    <w:rsid w:val="445796EA"/>
    <w:rsid w:val="44676D6B"/>
    <w:rsid w:val="4473F1D6"/>
    <w:rsid w:val="447C6A36"/>
    <w:rsid w:val="447D8E2E"/>
    <w:rsid w:val="447D96B8"/>
    <w:rsid w:val="448571DC"/>
    <w:rsid w:val="4485B1A8"/>
    <w:rsid w:val="44969D07"/>
    <w:rsid w:val="449CBE96"/>
    <w:rsid w:val="449DCE5B"/>
    <w:rsid w:val="44AA2C21"/>
    <w:rsid w:val="44B0D001"/>
    <w:rsid w:val="44B566AC"/>
    <w:rsid w:val="44C72D2E"/>
    <w:rsid w:val="44D02A5A"/>
    <w:rsid w:val="44DA2AA9"/>
    <w:rsid w:val="44EAAF77"/>
    <w:rsid w:val="450BA70B"/>
    <w:rsid w:val="45272725"/>
    <w:rsid w:val="452A79A8"/>
    <w:rsid w:val="4549D1F7"/>
    <w:rsid w:val="454D9404"/>
    <w:rsid w:val="455167F6"/>
    <w:rsid w:val="4552E832"/>
    <w:rsid w:val="455ADF3B"/>
    <w:rsid w:val="45868CC3"/>
    <w:rsid w:val="4587D0AA"/>
    <w:rsid w:val="45988174"/>
    <w:rsid w:val="45A2D069"/>
    <w:rsid w:val="45A62C17"/>
    <w:rsid w:val="45C0B064"/>
    <w:rsid w:val="45C2B980"/>
    <w:rsid w:val="45C575B7"/>
    <w:rsid w:val="45D8AA9D"/>
    <w:rsid w:val="45F446FD"/>
    <w:rsid w:val="45F5CEFE"/>
    <w:rsid w:val="45FBEFEA"/>
    <w:rsid w:val="46146A1A"/>
    <w:rsid w:val="4622D532"/>
    <w:rsid w:val="462725B4"/>
    <w:rsid w:val="463A99F6"/>
    <w:rsid w:val="463B10AB"/>
    <w:rsid w:val="464C74DE"/>
    <w:rsid w:val="4657F707"/>
    <w:rsid w:val="468DD60D"/>
    <w:rsid w:val="46909772"/>
    <w:rsid w:val="46961AE8"/>
    <w:rsid w:val="469D2D83"/>
    <w:rsid w:val="46A7EDCC"/>
    <w:rsid w:val="46AA091F"/>
    <w:rsid w:val="46BB1E33"/>
    <w:rsid w:val="46C2283B"/>
    <w:rsid w:val="46D7E286"/>
    <w:rsid w:val="46DC46EB"/>
    <w:rsid w:val="470E14D5"/>
    <w:rsid w:val="471DA484"/>
    <w:rsid w:val="472FBDA9"/>
    <w:rsid w:val="474C355D"/>
    <w:rsid w:val="475E1C3F"/>
    <w:rsid w:val="47703ED6"/>
    <w:rsid w:val="4788C196"/>
    <w:rsid w:val="478BB59D"/>
    <w:rsid w:val="479822B6"/>
    <w:rsid w:val="479DFBFC"/>
    <w:rsid w:val="47C2E32C"/>
    <w:rsid w:val="47CF8DBA"/>
    <w:rsid w:val="47D16D16"/>
    <w:rsid w:val="47DAE7D1"/>
    <w:rsid w:val="47E1F609"/>
    <w:rsid w:val="47FF77A7"/>
    <w:rsid w:val="47FFB252"/>
    <w:rsid w:val="4807848C"/>
    <w:rsid w:val="480CF943"/>
    <w:rsid w:val="483B0909"/>
    <w:rsid w:val="4840CE21"/>
    <w:rsid w:val="4863100E"/>
    <w:rsid w:val="48682419"/>
    <w:rsid w:val="48689FB4"/>
    <w:rsid w:val="486A7203"/>
    <w:rsid w:val="4885244E"/>
    <w:rsid w:val="48A7A296"/>
    <w:rsid w:val="48A8F10E"/>
    <w:rsid w:val="48B8B136"/>
    <w:rsid w:val="48C48567"/>
    <w:rsid w:val="48DD3C0B"/>
    <w:rsid w:val="48E2054D"/>
    <w:rsid w:val="48E2C910"/>
    <w:rsid w:val="48FB4EFE"/>
    <w:rsid w:val="49015583"/>
    <w:rsid w:val="4908B504"/>
    <w:rsid w:val="49097C93"/>
    <w:rsid w:val="49164D12"/>
    <w:rsid w:val="4929E0AD"/>
    <w:rsid w:val="4934BE44"/>
    <w:rsid w:val="4934F982"/>
    <w:rsid w:val="49624A25"/>
    <w:rsid w:val="496C994C"/>
    <w:rsid w:val="497005DD"/>
    <w:rsid w:val="4978DE7D"/>
    <w:rsid w:val="4979E027"/>
    <w:rsid w:val="497F5E36"/>
    <w:rsid w:val="4987F6B1"/>
    <w:rsid w:val="4999111E"/>
    <w:rsid w:val="499CE758"/>
    <w:rsid w:val="49A12C5E"/>
    <w:rsid w:val="49D1EEBE"/>
    <w:rsid w:val="49DE05D6"/>
    <w:rsid w:val="49EC72B2"/>
    <w:rsid w:val="49F76BD2"/>
    <w:rsid w:val="4A0EBB39"/>
    <w:rsid w:val="4A25EE1A"/>
    <w:rsid w:val="4A2CC9C3"/>
    <w:rsid w:val="4A2DCC4C"/>
    <w:rsid w:val="4A2DF4A5"/>
    <w:rsid w:val="4A30825E"/>
    <w:rsid w:val="4A4E995B"/>
    <w:rsid w:val="4A6928F7"/>
    <w:rsid w:val="4A93BA42"/>
    <w:rsid w:val="4AAA3829"/>
    <w:rsid w:val="4AAFAA63"/>
    <w:rsid w:val="4ACFC5B4"/>
    <w:rsid w:val="4AD4DAFD"/>
    <w:rsid w:val="4AE3C4BA"/>
    <w:rsid w:val="4B01D5D8"/>
    <w:rsid w:val="4B10EFE2"/>
    <w:rsid w:val="4B2D3803"/>
    <w:rsid w:val="4B366432"/>
    <w:rsid w:val="4B394760"/>
    <w:rsid w:val="4B3FD48F"/>
    <w:rsid w:val="4B481699"/>
    <w:rsid w:val="4B4ADF0C"/>
    <w:rsid w:val="4B5416F3"/>
    <w:rsid w:val="4B558CF5"/>
    <w:rsid w:val="4B57BD2C"/>
    <w:rsid w:val="4B5FEA47"/>
    <w:rsid w:val="4B63685D"/>
    <w:rsid w:val="4B8A1325"/>
    <w:rsid w:val="4BAF00ED"/>
    <w:rsid w:val="4BB3BDDA"/>
    <w:rsid w:val="4BD0972B"/>
    <w:rsid w:val="4BD68EC9"/>
    <w:rsid w:val="4BE1647F"/>
    <w:rsid w:val="4BE34FC7"/>
    <w:rsid w:val="4BF1E94D"/>
    <w:rsid w:val="4C184296"/>
    <w:rsid w:val="4C242FED"/>
    <w:rsid w:val="4C294CA4"/>
    <w:rsid w:val="4C34E937"/>
    <w:rsid w:val="4C540F7F"/>
    <w:rsid w:val="4C88A2EA"/>
    <w:rsid w:val="4C92A52B"/>
    <w:rsid w:val="4C982E27"/>
    <w:rsid w:val="4C9B2EE0"/>
    <w:rsid w:val="4CAFCBC6"/>
    <w:rsid w:val="4CB6021E"/>
    <w:rsid w:val="4CB66236"/>
    <w:rsid w:val="4CB8E725"/>
    <w:rsid w:val="4CC3CB53"/>
    <w:rsid w:val="4CD00BCD"/>
    <w:rsid w:val="4CD74920"/>
    <w:rsid w:val="4CDBDA49"/>
    <w:rsid w:val="4CEAB838"/>
    <w:rsid w:val="4CEC3A5F"/>
    <w:rsid w:val="4CF64816"/>
    <w:rsid w:val="4D0111F8"/>
    <w:rsid w:val="4D02EA81"/>
    <w:rsid w:val="4D0345E0"/>
    <w:rsid w:val="4D1272ED"/>
    <w:rsid w:val="4D162AFF"/>
    <w:rsid w:val="4D19D99B"/>
    <w:rsid w:val="4D2E8755"/>
    <w:rsid w:val="4D467194"/>
    <w:rsid w:val="4D657F83"/>
    <w:rsid w:val="4D6E58B0"/>
    <w:rsid w:val="4D75FDE8"/>
    <w:rsid w:val="4D84D6B6"/>
    <w:rsid w:val="4D8768CE"/>
    <w:rsid w:val="4D9B1082"/>
    <w:rsid w:val="4DA41F84"/>
    <w:rsid w:val="4DB441CD"/>
    <w:rsid w:val="4DF319D8"/>
    <w:rsid w:val="4DFD10BD"/>
    <w:rsid w:val="4E0818B6"/>
    <w:rsid w:val="4E1BFADC"/>
    <w:rsid w:val="4E1E3706"/>
    <w:rsid w:val="4E3A4537"/>
    <w:rsid w:val="4E3C7AD4"/>
    <w:rsid w:val="4E47CD8B"/>
    <w:rsid w:val="4E5BE545"/>
    <w:rsid w:val="4E797E08"/>
    <w:rsid w:val="4E858B8E"/>
    <w:rsid w:val="4EABB61D"/>
    <w:rsid w:val="4ED2D564"/>
    <w:rsid w:val="4EDB267C"/>
    <w:rsid w:val="4EE77109"/>
    <w:rsid w:val="4EF49DA4"/>
    <w:rsid w:val="4EFCF52F"/>
    <w:rsid w:val="4F02C778"/>
    <w:rsid w:val="4F1F9F65"/>
    <w:rsid w:val="4F1FB590"/>
    <w:rsid w:val="4F2A1904"/>
    <w:rsid w:val="4F4EB485"/>
    <w:rsid w:val="4F5AF6B3"/>
    <w:rsid w:val="4F6C74AD"/>
    <w:rsid w:val="4F76915F"/>
    <w:rsid w:val="4F79FFF2"/>
    <w:rsid w:val="4F8866D5"/>
    <w:rsid w:val="4F8EDFD8"/>
    <w:rsid w:val="4F9D747A"/>
    <w:rsid w:val="4FA6A7C7"/>
    <w:rsid w:val="4FA8F6AD"/>
    <w:rsid w:val="4FAFE9BA"/>
    <w:rsid w:val="4FB52208"/>
    <w:rsid w:val="4FB61389"/>
    <w:rsid w:val="4FC814FD"/>
    <w:rsid w:val="4FC9F4F4"/>
    <w:rsid w:val="4FD63ACB"/>
    <w:rsid w:val="4FECE078"/>
    <w:rsid w:val="5008E095"/>
    <w:rsid w:val="500B6B20"/>
    <w:rsid w:val="5032B6A0"/>
    <w:rsid w:val="506176E6"/>
    <w:rsid w:val="5072795F"/>
    <w:rsid w:val="50A652B5"/>
    <w:rsid w:val="50B38C11"/>
    <w:rsid w:val="50D8CAE9"/>
    <w:rsid w:val="50E3AEEE"/>
    <w:rsid w:val="50F69B09"/>
    <w:rsid w:val="51108248"/>
    <w:rsid w:val="5119DDA1"/>
    <w:rsid w:val="511B38D5"/>
    <w:rsid w:val="5129FB10"/>
    <w:rsid w:val="512B3701"/>
    <w:rsid w:val="51397C24"/>
    <w:rsid w:val="514EFD39"/>
    <w:rsid w:val="515CF2DD"/>
    <w:rsid w:val="515E2DF9"/>
    <w:rsid w:val="5185B51D"/>
    <w:rsid w:val="51923AA3"/>
    <w:rsid w:val="519CFDC5"/>
    <w:rsid w:val="51A18E65"/>
    <w:rsid w:val="51A33732"/>
    <w:rsid w:val="51F99A25"/>
    <w:rsid w:val="51FC6911"/>
    <w:rsid w:val="520634D0"/>
    <w:rsid w:val="52362F88"/>
    <w:rsid w:val="5249C8DC"/>
    <w:rsid w:val="52596C04"/>
    <w:rsid w:val="525EC46F"/>
    <w:rsid w:val="526B9F3A"/>
    <w:rsid w:val="5279B392"/>
    <w:rsid w:val="527F713C"/>
    <w:rsid w:val="527FE278"/>
    <w:rsid w:val="52855A8D"/>
    <w:rsid w:val="529C1197"/>
    <w:rsid w:val="52B9709E"/>
    <w:rsid w:val="52BEFE1C"/>
    <w:rsid w:val="52C65BDC"/>
    <w:rsid w:val="52D1FF16"/>
    <w:rsid w:val="52DAA0DA"/>
    <w:rsid w:val="52F91C0F"/>
    <w:rsid w:val="5303E363"/>
    <w:rsid w:val="530979A4"/>
    <w:rsid w:val="530AFDDE"/>
    <w:rsid w:val="531950B7"/>
    <w:rsid w:val="5326A243"/>
    <w:rsid w:val="53276B42"/>
    <w:rsid w:val="5330AEE6"/>
    <w:rsid w:val="5331116F"/>
    <w:rsid w:val="533231B8"/>
    <w:rsid w:val="534223D6"/>
    <w:rsid w:val="53763BD3"/>
    <w:rsid w:val="538CB53C"/>
    <w:rsid w:val="53A774B1"/>
    <w:rsid w:val="53AA3183"/>
    <w:rsid w:val="53AE7752"/>
    <w:rsid w:val="53AF3905"/>
    <w:rsid w:val="53B1114B"/>
    <w:rsid w:val="53B70824"/>
    <w:rsid w:val="53C14B29"/>
    <w:rsid w:val="53E36DFE"/>
    <w:rsid w:val="53F53B67"/>
    <w:rsid w:val="53F760F4"/>
    <w:rsid w:val="540B947C"/>
    <w:rsid w:val="541FDEBC"/>
    <w:rsid w:val="544398FF"/>
    <w:rsid w:val="5450F0C5"/>
    <w:rsid w:val="54529374"/>
    <w:rsid w:val="545E4C44"/>
    <w:rsid w:val="545FEA03"/>
    <w:rsid w:val="548A78FC"/>
    <w:rsid w:val="548C35BC"/>
    <w:rsid w:val="5491D2BD"/>
    <w:rsid w:val="549860E3"/>
    <w:rsid w:val="5499EA76"/>
    <w:rsid w:val="54ACFCBA"/>
    <w:rsid w:val="54B0538E"/>
    <w:rsid w:val="54B45F62"/>
    <w:rsid w:val="54C89745"/>
    <w:rsid w:val="54C8C288"/>
    <w:rsid w:val="54CE6AB6"/>
    <w:rsid w:val="54DABF8A"/>
    <w:rsid w:val="54DD80E5"/>
    <w:rsid w:val="54E1DA3B"/>
    <w:rsid w:val="54E52A8A"/>
    <w:rsid w:val="54F065FB"/>
    <w:rsid w:val="54F43004"/>
    <w:rsid w:val="54F81433"/>
    <w:rsid w:val="55083597"/>
    <w:rsid w:val="55092F00"/>
    <w:rsid w:val="552E00DA"/>
    <w:rsid w:val="5536218F"/>
    <w:rsid w:val="5541823C"/>
    <w:rsid w:val="554ED763"/>
    <w:rsid w:val="5551C71A"/>
    <w:rsid w:val="555577FE"/>
    <w:rsid w:val="555B295B"/>
    <w:rsid w:val="555FFFD5"/>
    <w:rsid w:val="5567440C"/>
    <w:rsid w:val="5569EAC2"/>
    <w:rsid w:val="558DF057"/>
    <w:rsid w:val="55ABB968"/>
    <w:rsid w:val="55BB2FEB"/>
    <w:rsid w:val="55BC72DB"/>
    <w:rsid w:val="55C07E78"/>
    <w:rsid w:val="55D6FF06"/>
    <w:rsid w:val="55EE3E1D"/>
    <w:rsid w:val="55FBA0CC"/>
    <w:rsid w:val="563CA85A"/>
    <w:rsid w:val="563CC8F8"/>
    <w:rsid w:val="563FF417"/>
    <w:rsid w:val="5652F823"/>
    <w:rsid w:val="566133B3"/>
    <w:rsid w:val="566D6B39"/>
    <w:rsid w:val="56726D74"/>
    <w:rsid w:val="568E40DB"/>
    <w:rsid w:val="56968CE1"/>
    <w:rsid w:val="56B7F871"/>
    <w:rsid w:val="56CE485C"/>
    <w:rsid w:val="56D4851F"/>
    <w:rsid w:val="56EE1F9F"/>
    <w:rsid w:val="56F530CE"/>
    <w:rsid w:val="5704D938"/>
    <w:rsid w:val="57272A64"/>
    <w:rsid w:val="5729BF2F"/>
    <w:rsid w:val="572F5F2E"/>
    <w:rsid w:val="574068A0"/>
    <w:rsid w:val="574866B3"/>
    <w:rsid w:val="5752EE55"/>
    <w:rsid w:val="5757924E"/>
    <w:rsid w:val="575C6620"/>
    <w:rsid w:val="57626E56"/>
    <w:rsid w:val="577A2A4B"/>
    <w:rsid w:val="57887889"/>
    <w:rsid w:val="57937231"/>
    <w:rsid w:val="579BAFEA"/>
    <w:rsid w:val="57A047E7"/>
    <w:rsid w:val="57A7C35B"/>
    <w:rsid w:val="57AAC4F7"/>
    <w:rsid w:val="57AED6EC"/>
    <w:rsid w:val="57B5E7E2"/>
    <w:rsid w:val="57B8019B"/>
    <w:rsid w:val="57C5492B"/>
    <w:rsid w:val="57D4543A"/>
    <w:rsid w:val="57D8842C"/>
    <w:rsid w:val="57DB61EB"/>
    <w:rsid w:val="57EBAE57"/>
    <w:rsid w:val="57EE76C6"/>
    <w:rsid w:val="57F09E40"/>
    <w:rsid w:val="57F19BAE"/>
    <w:rsid w:val="57FC1646"/>
    <w:rsid w:val="58079D04"/>
    <w:rsid w:val="5808E43D"/>
    <w:rsid w:val="580D49DF"/>
    <w:rsid w:val="582D7545"/>
    <w:rsid w:val="5834A26F"/>
    <w:rsid w:val="58366FAC"/>
    <w:rsid w:val="583F5B66"/>
    <w:rsid w:val="584273E1"/>
    <w:rsid w:val="587C3DDA"/>
    <w:rsid w:val="5894C840"/>
    <w:rsid w:val="589DFBDC"/>
    <w:rsid w:val="58A2D71B"/>
    <w:rsid w:val="58A5E890"/>
    <w:rsid w:val="58B20E20"/>
    <w:rsid w:val="58B54AAC"/>
    <w:rsid w:val="58C9EA05"/>
    <w:rsid w:val="58CE5393"/>
    <w:rsid w:val="58DCB38D"/>
    <w:rsid w:val="58E0AD1E"/>
    <w:rsid w:val="58EB201D"/>
    <w:rsid w:val="58FD8FD9"/>
    <w:rsid w:val="58FF3522"/>
    <w:rsid w:val="59127E17"/>
    <w:rsid w:val="591806C7"/>
    <w:rsid w:val="592C6B2A"/>
    <w:rsid w:val="5933E8E3"/>
    <w:rsid w:val="5941DA58"/>
    <w:rsid w:val="594B1A09"/>
    <w:rsid w:val="595607A3"/>
    <w:rsid w:val="595EAF9B"/>
    <w:rsid w:val="5964818F"/>
    <w:rsid w:val="5966D8BB"/>
    <w:rsid w:val="596959D8"/>
    <w:rsid w:val="59A38773"/>
    <w:rsid w:val="59A91E17"/>
    <w:rsid w:val="59B92296"/>
    <w:rsid w:val="59C30A8B"/>
    <w:rsid w:val="59CFC797"/>
    <w:rsid w:val="59D6AF91"/>
    <w:rsid w:val="59E736E9"/>
    <w:rsid w:val="59EAC617"/>
    <w:rsid w:val="59F2C312"/>
    <w:rsid w:val="59FF9A69"/>
    <w:rsid w:val="5A0CE422"/>
    <w:rsid w:val="5A3EE021"/>
    <w:rsid w:val="5A4A8C65"/>
    <w:rsid w:val="5A53AC0B"/>
    <w:rsid w:val="5A53DBBE"/>
    <w:rsid w:val="5A622E51"/>
    <w:rsid w:val="5A6A8E7A"/>
    <w:rsid w:val="5A7EE8F1"/>
    <w:rsid w:val="5A8AE274"/>
    <w:rsid w:val="5A9A70F2"/>
    <w:rsid w:val="5AA69DDF"/>
    <w:rsid w:val="5AAC5D00"/>
    <w:rsid w:val="5AAE97A6"/>
    <w:rsid w:val="5AB08583"/>
    <w:rsid w:val="5AE59221"/>
    <w:rsid w:val="5AE717E8"/>
    <w:rsid w:val="5AEA01C3"/>
    <w:rsid w:val="5AF03E81"/>
    <w:rsid w:val="5AF6515F"/>
    <w:rsid w:val="5B012404"/>
    <w:rsid w:val="5B16D417"/>
    <w:rsid w:val="5B23000F"/>
    <w:rsid w:val="5B23629B"/>
    <w:rsid w:val="5B27DFC7"/>
    <w:rsid w:val="5B2F0618"/>
    <w:rsid w:val="5B56CCBA"/>
    <w:rsid w:val="5B639902"/>
    <w:rsid w:val="5B654329"/>
    <w:rsid w:val="5B7A9F6A"/>
    <w:rsid w:val="5B7ED980"/>
    <w:rsid w:val="5B7F69FC"/>
    <w:rsid w:val="5B84553F"/>
    <w:rsid w:val="5B89EAD1"/>
    <w:rsid w:val="5B8CE2CE"/>
    <w:rsid w:val="5B8CF273"/>
    <w:rsid w:val="5B98D019"/>
    <w:rsid w:val="5B9D0B74"/>
    <w:rsid w:val="5BA63036"/>
    <w:rsid w:val="5BB91519"/>
    <w:rsid w:val="5BC2E7A4"/>
    <w:rsid w:val="5BD0AECE"/>
    <w:rsid w:val="5BD69424"/>
    <w:rsid w:val="5BDEA1B8"/>
    <w:rsid w:val="5BF816E9"/>
    <w:rsid w:val="5BFDFEB2"/>
    <w:rsid w:val="5BFEE6BE"/>
    <w:rsid w:val="5C01BE61"/>
    <w:rsid w:val="5C14EA12"/>
    <w:rsid w:val="5C1665C6"/>
    <w:rsid w:val="5C32CF75"/>
    <w:rsid w:val="5C3A3ECD"/>
    <w:rsid w:val="5C3BF74B"/>
    <w:rsid w:val="5C47AA95"/>
    <w:rsid w:val="5C5D31F9"/>
    <w:rsid w:val="5C5F68A4"/>
    <w:rsid w:val="5C662B21"/>
    <w:rsid w:val="5C733D2C"/>
    <w:rsid w:val="5C7AD199"/>
    <w:rsid w:val="5C7B7C11"/>
    <w:rsid w:val="5C8447A8"/>
    <w:rsid w:val="5C980087"/>
    <w:rsid w:val="5CBDC79E"/>
    <w:rsid w:val="5CEAA5AD"/>
    <w:rsid w:val="5CEAE98D"/>
    <w:rsid w:val="5D061698"/>
    <w:rsid w:val="5D1D3FCE"/>
    <w:rsid w:val="5D2CA4EB"/>
    <w:rsid w:val="5D4B4E31"/>
    <w:rsid w:val="5D507EAB"/>
    <w:rsid w:val="5D56E1A0"/>
    <w:rsid w:val="5D70F341"/>
    <w:rsid w:val="5D872130"/>
    <w:rsid w:val="5D98C6DB"/>
    <w:rsid w:val="5D9E8B3B"/>
    <w:rsid w:val="5DB65884"/>
    <w:rsid w:val="5DB78933"/>
    <w:rsid w:val="5DC96CB9"/>
    <w:rsid w:val="5DD00E32"/>
    <w:rsid w:val="5DDD2AF5"/>
    <w:rsid w:val="5DEB84E0"/>
    <w:rsid w:val="5DF09917"/>
    <w:rsid w:val="5E19A36B"/>
    <w:rsid w:val="5E1B03B8"/>
    <w:rsid w:val="5E2476F9"/>
    <w:rsid w:val="5E2EB3F8"/>
    <w:rsid w:val="5E2F2AB9"/>
    <w:rsid w:val="5E361D37"/>
    <w:rsid w:val="5E391800"/>
    <w:rsid w:val="5E4AB382"/>
    <w:rsid w:val="5E52AB94"/>
    <w:rsid w:val="5E5B169E"/>
    <w:rsid w:val="5E6E0C7C"/>
    <w:rsid w:val="5E80C06F"/>
    <w:rsid w:val="5E82547C"/>
    <w:rsid w:val="5E85BCC3"/>
    <w:rsid w:val="5E88BAEF"/>
    <w:rsid w:val="5E8B83D1"/>
    <w:rsid w:val="5E8BA1E1"/>
    <w:rsid w:val="5E933C5E"/>
    <w:rsid w:val="5E987A0D"/>
    <w:rsid w:val="5EA1676E"/>
    <w:rsid w:val="5EA9BCA9"/>
    <w:rsid w:val="5EAB0EA3"/>
    <w:rsid w:val="5EAFD4E3"/>
    <w:rsid w:val="5EC36204"/>
    <w:rsid w:val="5EC6DA41"/>
    <w:rsid w:val="5ECD4304"/>
    <w:rsid w:val="5ED4CC94"/>
    <w:rsid w:val="5EEB20A2"/>
    <w:rsid w:val="5F177E63"/>
    <w:rsid w:val="5F2483DF"/>
    <w:rsid w:val="5F2C1F4E"/>
    <w:rsid w:val="5F2D4229"/>
    <w:rsid w:val="5F4513CE"/>
    <w:rsid w:val="5F4D0482"/>
    <w:rsid w:val="5F50C8F5"/>
    <w:rsid w:val="5F56BEF4"/>
    <w:rsid w:val="5F60F592"/>
    <w:rsid w:val="5F615D22"/>
    <w:rsid w:val="5F61E9CB"/>
    <w:rsid w:val="5F6EACF4"/>
    <w:rsid w:val="5F846798"/>
    <w:rsid w:val="5F9D91A0"/>
    <w:rsid w:val="5FA02364"/>
    <w:rsid w:val="5FAA72F3"/>
    <w:rsid w:val="5FB06D0E"/>
    <w:rsid w:val="5FC0B2EB"/>
    <w:rsid w:val="5FC86EFB"/>
    <w:rsid w:val="5FC8C864"/>
    <w:rsid w:val="5FF5DB7B"/>
    <w:rsid w:val="60062BD4"/>
    <w:rsid w:val="60091647"/>
    <w:rsid w:val="600F6B9A"/>
    <w:rsid w:val="6021559D"/>
    <w:rsid w:val="60255F0E"/>
    <w:rsid w:val="6026F0A9"/>
    <w:rsid w:val="60395F55"/>
    <w:rsid w:val="6053A572"/>
    <w:rsid w:val="605FB0DB"/>
    <w:rsid w:val="607E61BA"/>
    <w:rsid w:val="607FB167"/>
    <w:rsid w:val="6088D535"/>
    <w:rsid w:val="6095D9DA"/>
    <w:rsid w:val="60A5DE77"/>
    <w:rsid w:val="60B5A376"/>
    <w:rsid w:val="60B93879"/>
    <w:rsid w:val="60C1ACCA"/>
    <w:rsid w:val="60E75211"/>
    <w:rsid w:val="60FB3AAF"/>
    <w:rsid w:val="612A377B"/>
    <w:rsid w:val="612E011A"/>
    <w:rsid w:val="6139E857"/>
    <w:rsid w:val="6141A8C3"/>
    <w:rsid w:val="61528B29"/>
    <w:rsid w:val="6158CC74"/>
    <w:rsid w:val="615D257E"/>
    <w:rsid w:val="617AB7E4"/>
    <w:rsid w:val="61823FD1"/>
    <w:rsid w:val="6191D29B"/>
    <w:rsid w:val="61B6F61C"/>
    <w:rsid w:val="61C0AB81"/>
    <w:rsid w:val="61CE48ED"/>
    <w:rsid w:val="61D7B8A5"/>
    <w:rsid w:val="61DAC72F"/>
    <w:rsid w:val="61DEC6DB"/>
    <w:rsid w:val="61E0326E"/>
    <w:rsid w:val="61E78FAA"/>
    <w:rsid w:val="61ED8E35"/>
    <w:rsid w:val="620B72AB"/>
    <w:rsid w:val="621766FE"/>
    <w:rsid w:val="621CDF79"/>
    <w:rsid w:val="622E644C"/>
    <w:rsid w:val="623D3F41"/>
    <w:rsid w:val="6246DAB7"/>
    <w:rsid w:val="6249EE8C"/>
    <w:rsid w:val="624F88A4"/>
    <w:rsid w:val="62560E9F"/>
    <w:rsid w:val="626B39C4"/>
    <w:rsid w:val="626E8721"/>
    <w:rsid w:val="62793D23"/>
    <w:rsid w:val="627B8A59"/>
    <w:rsid w:val="627FB6F3"/>
    <w:rsid w:val="6280FBD9"/>
    <w:rsid w:val="629FA29D"/>
    <w:rsid w:val="62A05CC3"/>
    <w:rsid w:val="62A4D543"/>
    <w:rsid w:val="62A9EE2E"/>
    <w:rsid w:val="62E4F147"/>
    <w:rsid w:val="62E6D419"/>
    <w:rsid w:val="62EFD445"/>
    <w:rsid w:val="63176351"/>
    <w:rsid w:val="631ADAEC"/>
    <w:rsid w:val="6328AA55"/>
    <w:rsid w:val="632B6DE5"/>
    <w:rsid w:val="63352904"/>
    <w:rsid w:val="633D50BF"/>
    <w:rsid w:val="634E5D5C"/>
    <w:rsid w:val="6364316C"/>
    <w:rsid w:val="639013B4"/>
    <w:rsid w:val="639727AC"/>
    <w:rsid w:val="63A80F96"/>
    <w:rsid w:val="63A83929"/>
    <w:rsid w:val="63C8099E"/>
    <w:rsid w:val="63CB9960"/>
    <w:rsid w:val="63CBE500"/>
    <w:rsid w:val="63CC1825"/>
    <w:rsid w:val="63D137D1"/>
    <w:rsid w:val="63D4892A"/>
    <w:rsid w:val="63D4B780"/>
    <w:rsid w:val="63D5EB71"/>
    <w:rsid w:val="63E0E38A"/>
    <w:rsid w:val="63F19724"/>
    <w:rsid w:val="63FAF3B9"/>
    <w:rsid w:val="640D411A"/>
    <w:rsid w:val="6417C650"/>
    <w:rsid w:val="6426140E"/>
    <w:rsid w:val="6436CCC4"/>
    <w:rsid w:val="64453CE5"/>
    <w:rsid w:val="644FBFB6"/>
    <w:rsid w:val="6452C8B1"/>
    <w:rsid w:val="645C17EF"/>
    <w:rsid w:val="646060A9"/>
    <w:rsid w:val="646D511D"/>
    <w:rsid w:val="646ED2A9"/>
    <w:rsid w:val="6473E9D5"/>
    <w:rsid w:val="6494CE7A"/>
    <w:rsid w:val="64B1F099"/>
    <w:rsid w:val="64B6B965"/>
    <w:rsid w:val="64B71A62"/>
    <w:rsid w:val="64D183EC"/>
    <w:rsid w:val="64DD1917"/>
    <w:rsid w:val="64EA367F"/>
    <w:rsid w:val="64F2F85E"/>
    <w:rsid w:val="6515D02B"/>
    <w:rsid w:val="651FFC18"/>
    <w:rsid w:val="6532613C"/>
    <w:rsid w:val="653D068F"/>
    <w:rsid w:val="65581618"/>
    <w:rsid w:val="65689A64"/>
    <w:rsid w:val="656CCFA0"/>
    <w:rsid w:val="6598470C"/>
    <w:rsid w:val="65A5C333"/>
    <w:rsid w:val="65A8845B"/>
    <w:rsid w:val="65A949A2"/>
    <w:rsid w:val="65AA6485"/>
    <w:rsid w:val="65BAA448"/>
    <w:rsid w:val="65E9BEBC"/>
    <w:rsid w:val="65ED43AE"/>
    <w:rsid w:val="662A61BE"/>
    <w:rsid w:val="66302FBB"/>
    <w:rsid w:val="66561BA9"/>
    <w:rsid w:val="66637245"/>
    <w:rsid w:val="667ABD46"/>
    <w:rsid w:val="66993FEA"/>
    <w:rsid w:val="66C6DD93"/>
    <w:rsid w:val="66C748E2"/>
    <w:rsid w:val="66D40ED2"/>
    <w:rsid w:val="66D5E71A"/>
    <w:rsid w:val="66E29187"/>
    <w:rsid w:val="66E33B75"/>
    <w:rsid w:val="6710E385"/>
    <w:rsid w:val="6723D37B"/>
    <w:rsid w:val="67423ACB"/>
    <w:rsid w:val="6751EDAC"/>
    <w:rsid w:val="67550FDB"/>
    <w:rsid w:val="6758A9CB"/>
    <w:rsid w:val="676AE37B"/>
    <w:rsid w:val="67851F1A"/>
    <w:rsid w:val="6792D4BA"/>
    <w:rsid w:val="67A23A76"/>
    <w:rsid w:val="67A4959C"/>
    <w:rsid w:val="67A4BAC9"/>
    <w:rsid w:val="67B761F2"/>
    <w:rsid w:val="67CD11DF"/>
    <w:rsid w:val="67D2A5E3"/>
    <w:rsid w:val="67F5C323"/>
    <w:rsid w:val="6808E1E2"/>
    <w:rsid w:val="680998A4"/>
    <w:rsid w:val="680BC4EC"/>
    <w:rsid w:val="683144D9"/>
    <w:rsid w:val="683387D5"/>
    <w:rsid w:val="683C87B8"/>
    <w:rsid w:val="687BAEDF"/>
    <w:rsid w:val="6881E7F4"/>
    <w:rsid w:val="689D113C"/>
    <w:rsid w:val="68A86AC7"/>
    <w:rsid w:val="68D429FF"/>
    <w:rsid w:val="68E5B367"/>
    <w:rsid w:val="68E891AB"/>
    <w:rsid w:val="68FDF9DE"/>
    <w:rsid w:val="68FF0989"/>
    <w:rsid w:val="6919CEBF"/>
    <w:rsid w:val="6925E0CF"/>
    <w:rsid w:val="692FB00D"/>
    <w:rsid w:val="693ECD6A"/>
    <w:rsid w:val="69431C48"/>
    <w:rsid w:val="694D9699"/>
    <w:rsid w:val="695E8045"/>
    <w:rsid w:val="696CDD1F"/>
    <w:rsid w:val="6972C771"/>
    <w:rsid w:val="69755914"/>
    <w:rsid w:val="6977F279"/>
    <w:rsid w:val="697C01AA"/>
    <w:rsid w:val="69818165"/>
    <w:rsid w:val="69B258F0"/>
    <w:rsid w:val="69B50D6C"/>
    <w:rsid w:val="69BCA93C"/>
    <w:rsid w:val="69C61EA2"/>
    <w:rsid w:val="69E7EF94"/>
    <w:rsid w:val="69F9D946"/>
    <w:rsid w:val="69FAC521"/>
    <w:rsid w:val="69FB28B0"/>
    <w:rsid w:val="69FC1A67"/>
    <w:rsid w:val="6A0BB4DB"/>
    <w:rsid w:val="6A3425A3"/>
    <w:rsid w:val="6A41ADD3"/>
    <w:rsid w:val="6A42BD3D"/>
    <w:rsid w:val="6A69542F"/>
    <w:rsid w:val="6A72384C"/>
    <w:rsid w:val="6A743105"/>
    <w:rsid w:val="6A744457"/>
    <w:rsid w:val="6A779F13"/>
    <w:rsid w:val="6A79DBF7"/>
    <w:rsid w:val="6A808F96"/>
    <w:rsid w:val="6A82B7A0"/>
    <w:rsid w:val="6A9BA5D7"/>
    <w:rsid w:val="6AA74FAA"/>
    <w:rsid w:val="6AB08CF2"/>
    <w:rsid w:val="6AC14E56"/>
    <w:rsid w:val="6AC6E767"/>
    <w:rsid w:val="6AD4A845"/>
    <w:rsid w:val="6AFD9BE2"/>
    <w:rsid w:val="6B00294B"/>
    <w:rsid w:val="6B011D5D"/>
    <w:rsid w:val="6B0481C2"/>
    <w:rsid w:val="6B12DA23"/>
    <w:rsid w:val="6B13DED8"/>
    <w:rsid w:val="6B1F41DE"/>
    <w:rsid w:val="6B267B14"/>
    <w:rsid w:val="6B28F082"/>
    <w:rsid w:val="6B30A3ED"/>
    <w:rsid w:val="6B38E397"/>
    <w:rsid w:val="6B3ECDDF"/>
    <w:rsid w:val="6B665297"/>
    <w:rsid w:val="6B6EB51E"/>
    <w:rsid w:val="6B787288"/>
    <w:rsid w:val="6B7DE8B6"/>
    <w:rsid w:val="6B7F8CA1"/>
    <w:rsid w:val="6B83F75F"/>
    <w:rsid w:val="6B9BFB96"/>
    <w:rsid w:val="6B9FA011"/>
    <w:rsid w:val="6BC5BF03"/>
    <w:rsid w:val="6BCAC215"/>
    <w:rsid w:val="6BDDA357"/>
    <w:rsid w:val="6BE05186"/>
    <w:rsid w:val="6BE556CB"/>
    <w:rsid w:val="6BF582E7"/>
    <w:rsid w:val="6C103B00"/>
    <w:rsid w:val="6C123F29"/>
    <w:rsid w:val="6C19A512"/>
    <w:rsid w:val="6C2954AA"/>
    <w:rsid w:val="6C3028A8"/>
    <w:rsid w:val="6C318FD9"/>
    <w:rsid w:val="6C3CAB9C"/>
    <w:rsid w:val="6C4EC86A"/>
    <w:rsid w:val="6C8D88C3"/>
    <w:rsid w:val="6C978BC0"/>
    <w:rsid w:val="6C99C5A0"/>
    <w:rsid w:val="6C9D35FA"/>
    <w:rsid w:val="6CCF3DBC"/>
    <w:rsid w:val="6CDA2DD4"/>
    <w:rsid w:val="6CE80A0F"/>
    <w:rsid w:val="6D28828C"/>
    <w:rsid w:val="6D339C3E"/>
    <w:rsid w:val="6D53F6A9"/>
    <w:rsid w:val="6D632899"/>
    <w:rsid w:val="6D64D74C"/>
    <w:rsid w:val="6D655F7C"/>
    <w:rsid w:val="6D697D74"/>
    <w:rsid w:val="6D6CEAF7"/>
    <w:rsid w:val="6D74C0BD"/>
    <w:rsid w:val="6D79ED88"/>
    <w:rsid w:val="6D82A806"/>
    <w:rsid w:val="6D8462EB"/>
    <w:rsid w:val="6D90DDD0"/>
    <w:rsid w:val="6D90E3C2"/>
    <w:rsid w:val="6DADC423"/>
    <w:rsid w:val="6DC340EE"/>
    <w:rsid w:val="6DCBB704"/>
    <w:rsid w:val="6DCD40C7"/>
    <w:rsid w:val="6DDF17EB"/>
    <w:rsid w:val="6DE559D4"/>
    <w:rsid w:val="6DF62082"/>
    <w:rsid w:val="6DFEFED8"/>
    <w:rsid w:val="6E00D1B9"/>
    <w:rsid w:val="6E24BB82"/>
    <w:rsid w:val="6E28163B"/>
    <w:rsid w:val="6E2F6B1C"/>
    <w:rsid w:val="6E61E772"/>
    <w:rsid w:val="6E6B7327"/>
    <w:rsid w:val="6E7E5E51"/>
    <w:rsid w:val="6E89CB3A"/>
    <w:rsid w:val="6E945909"/>
    <w:rsid w:val="6E9CF039"/>
    <w:rsid w:val="6EA75BBF"/>
    <w:rsid w:val="6EAC469C"/>
    <w:rsid w:val="6EB87F65"/>
    <w:rsid w:val="6EBD80D7"/>
    <w:rsid w:val="6ECB2530"/>
    <w:rsid w:val="6ED03599"/>
    <w:rsid w:val="6ED2F57F"/>
    <w:rsid w:val="6EDF8CAF"/>
    <w:rsid w:val="6EE9106B"/>
    <w:rsid w:val="6EFD49E6"/>
    <w:rsid w:val="6EFD7474"/>
    <w:rsid w:val="6F0A958D"/>
    <w:rsid w:val="6F1EA57F"/>
    <w:rsid w:val="6F1FAE0E"/>
    <w:rsid w:val="6F204540"/>
    <w:rsid w:val="6F32C534"/>
    <w:rsid w:val="6F502EE1"/>
    <w:rsid w:val="6F521834"/>
    <w:rsid w:val="6F637931"/>
    <w:rsid w:val="6F6B3A8D"/>
    <w:rsid w:val="6F8443B2"/>
    <w:rsid w:val="6F8B67F0"/>
    <w:rsid w:val="6F8C167E"/>
    <w:rsid w:val="6F98F792"/>
    <w:rsid w:val="6F9F1087"/>
    <w:rsid w:val="6FAE04DC"/>
    <w:rsid w:val="6FAE7490"/>
    <w:rsid w:val="6FB609F1"/>
    <w:rsid w:val="6FBF7C96"/>
    <w:rsid w:val="6FD1A389"/>
    <w:rsid w:val="6FF1D4EB"/>
    <w:rsid w:val="6FF96E0E"/>
    <w:rsid w:val="70042E24"/>
    <w:rsid w:val="700AA81F"/>
    <w:rsid w:val="70198B50"/>
    <w:rsid w:val="701C7588"/>
    <w:rsid w:val="702A6EBC"/>
    <w:rsid w:val="702AE757"/>
    <w:rsid w:val="7031AEF6"/>
    <w:rsid w:val="7031D3C2"/>
    <w:rsid w:val="704483DF"/>
    <w:rsid w:val="70679FE6"/>
    <w:rsid w:val="70794CE8"/>
    <w:rsid w:val="707F3D85"/>
    <w:rsid w:val="70BEF799"/>
    <w:rsid w:val="70C5DE8D"/>
    <w:rsid w:val="70CB3047"/>
    <w:rsid w:val="70F41E49"/>
    <w:rsid w:val="70FA773D"/>
    <w:rsid w:val="710AFDED"/>
    <w:rsid w:val="71114A39"/>
    <w:rsid w:val="71259E40"/>
    <w:rsid w:val="71397DF2"/>
    <w:rsid w:val="71464267"/>
    <w:rsid w:val="71594C0A"/>
    <w:rsid w:val="716F27ED"/>
    <w:rsid w:val="71742E73"/>
    <w:rsid w:val="7179F60C"/>
    <w:rsid w:val="717AB840"/>
    <w:rsid w:val="717C5A2B"/>
    <w:rsid w:val="717DCEBE"/>
    <w:rsid w:val="71858D17"/>
    <w:rsid w:val="71870613"/>
    <w:rsid w:val="718832A2"/>
    <w:rsid w:val="718D6327"/>
    <w:rsid w:val="719A8650"/>
    <w:rsid w:val="71A442D9"/>
    <w:rsid w:val="71ACF371"/>
    <w:rsid w:val="71B39692"/>
    <w:rsid w:val="71B48A3E"/>
    <w:rsid w:val="71B60995"/>
    <w:rsid w:val="71C5F461"/>
    <w:rsid w:val="71EFCC09"/>
    <w:rsid w:val="71F2E884"/>
    <w:rsid w:val="71F4A8B2"/>
    <w:rsid w:val="71FE091A"/>
    <w:rsid w:val="71FF6610"/>
    <w:rsid w:val="720067A4"/>
    <w:rsid w:val="7200C16A"/>
    <w:rsid w:val="7201CAA2"/>
    <w:rsid w:val="72261C1B"/>
    <w:rsid w:val="722F1030"/>
    <w:rsid w:val="725695CC"/>
    <w:rsid w:val="7275BA17"/>
    <w:rsid w:val="7279A7D8"/>
    <w:rsid w:val="727FCA10"/>
    <w:rsid w:val="72B8450A"/>
    <w:rsid w:val="72BE4541"/>
    <w:rsid w:val="72C4C104"/>
    <w:rsid w:val="72CFD214"/>
    <w:rsid w:val="72D766A5"/>
    <w:rsid w:val="72F089C6"/>
    <w:rsid w:val="72F0DD08"/>
    <w:rsid w:val="72FEA8C9"/>
    <w:rsid w:val="7307ACBA"/>
    <w:rsid w:val="7315D327"/>
    <w:rsid w:val="7323D35C"/>
    <w:rsid w:val="73308074"/>
    <w:rsid w:val="73517CBA"/>
    <w:rsid w:val="7367598B"/>
    <w:rsid w:val="736A91D3"/>
    <w:rsid w:val="736E33B4"/>
    <w:rsid w:val="736E455E"/>
    <w:rsid w:val="737000FC"/>
    <w:rsid w:val="737226D5"/>
    <w:rsid w:val="737AABF1"/>
    <w:rsid w:val="738ED24C"/>
    <w:rsid w:val="7397D3B1"/>
    <w:rsid w:val="73A3D660"/>
    <w:rsid w:val="73C2B0FF"/>
    <w:rsid w:val="73CA0118"/>
    <w:rsid w:val="73CB5B05"/>
    <w:rsid w:val="73D35EF8"/>
    <w:rsid w:val="73E32596"/>
    <w:rsid w:val="73FAA562"/>
    <w:rsid w:val="73FD7A4D"/>
    <w:rsid w:val="740C86DD"/>
    <w:rsid w:val="740D120D"/>
    <w:rsid w:val="7436302E"/>
    <w:rsid w:val="7445253A"/>
    <w:rsid w:val="7458CD9B"/>
    <w:rsid w:val="745A96A6"/>
    <w:rsid w:val="74740466"/>
    <w:rsid w:val="748CE089"/>
    <w:rsid w:val="749B7B8D"/>
    <w:rsid w:val="74A041A7"/>
    <w:rsid w:val="74A6224F"/>
    <w:rsid w:val="74B44358"/>
    <w:rsid w:val="74B6D694"/>
    <w:rsid w:val="74BA6728"/>
    <w:rsid w:val="74CDE931"/>
    <w:rsid w:val="74D49947"/>
    <w:rsid w:val="74D68B66"/>
    <w:rsid w:val="74E90D1A"/>
    <w:rsid w:val="74ED0452"/>
    <w:rsid w:val="74F07FB5"/>
    <w:rsid w:val="74F401A2"/>
    <w:rsid w:val="7504AE20"/>
    <w:rsid w:val="750C6806"/>
    <w:rsid w:val="750DDEFD"/>
    <w:rsid w:val="751A0D7F"/>
    <w:rsid w:val="75219CF3"/>
    <w:rsid w:val="75229F84"/>
    <w:rsid w:val="75317B05"/>
    <w:rsid w:val="7543E131"/>
    <w:rsid w:val="754881F2"/>
    <w:rsid w:val="75509A93"/>
    <w:rsid w:val="757A7687"/>
    <w:rsid w:val="75AAD779"/>
    <w:rsid w:val="75C5593F"/>
    <w:rsid w:val="75CC9965"/>
    <w:rsid w:val="75D31B1C"/>
    <w:rsid w:val="75D8132A"/>
    <w:rsid w:val="75E34FEB"/>
    <w:rsid w:val="762B0258"/>
    <w:rsid w:val="762C8AD1"/>
    <w:rsid w:val="7633375D"/>
    <w:rsid w:val="765E17C6"/>
    <w:rsid w:val="7661BEFC"/>
    <w:rsid w:val="7674EC8F"/>
    <w:rsid w:val="7681A1FA"/>
    <w:rsid w:val="7686546C"/>
    <w:rsid w:val="76885D71"/>
    <w:rsid w:val="7689EC4A"/>
    <w:rsid w:val="769A101C"/>
    <w:rsid w:val="769FD9CD"/>
    <w:rsid w:val="76A5A4C7"/>
    <w:rsid w:val="76AB58AD"/>
    <w:rsid w:val="76ACCDC3"/>
    <w:rsid w:val="76C73061"/>
    <w:rsid w:val="76D6974D"/>
    <w:rsid w:val="76FAC1A3"/>
    <w:rsid w:val="76FC39DD"/>
    <w:rsid w:val="77085223"/>
    <w:rsid w:val="770AB09F"/>
    <w:rsid w:val="7726C9BB"/>
    <w:rsid w:val="7736102B"/>
    <w:rsid w:val="773E8585"/>
    <w:rsid w:val="77457213"/>
    <w:rsid w:val="775B068A"/>
    <w:rsid w:val="77795106"/>
    <w:rsid w:val="778495D1"/>
    <w:rsid w:val="7791E168"/>
    <w:rsid w:val="77BB56BE"/>
    <w:rsid w:val="77E48CA7"/>
    <w:rsid w:val="77EADBEF"/>
    <w:rsid w:val="77F240A9"/>
    <w:rsid w:val="7809CF6A"/>
    <w:rsid w:val="781FC5F8"/>
    <w:rsid w:val="783E8F69"/>
    <w:rsid w:val="7848093D"/>
    <w:rsid w:val="785C85EB"/>
    <w:rsid w:val="7869DA9E"/>
    <w:rsid w:val="78876674"/>
    <w:rsid w:val="7898E9D2"/>
    <w:rsid w:val="789D9325"/>
    <w:rsid w:val="78A3CF06"/>
    <w:rsid w:val="78A55855"/>
    <w:rsid w:val="78A752E7"/>
    <w:rsid w:val="78AECCE2"/>
    <w:rsid w:val="78B63A65"/>
    <w:rsid w:val="78C6A4E7"/>
    <w:rsid w:val="78C6DF4C"/>
    <w:rsid w:val="78D2904D"/>
    <w:rsid w:val="78E76563"/>
    <w:rsid w:val="78E93C2C"/>
    <w:rsid w:val="78EE787C"/>
    <w:rsid w:val="79038E13"/>
    <w:rsid w:val="790F8DEA"/>
    <w:rsid w:val="7912E7A3"/>
    <w:rsid w:val="791AFFCB"/>
    <w:rsid w:val="79303C57"/>
    <w:rsid w:val="794B8943"/>
    <w:rsid w:val="794CA894"/>
    <w:rsid w:val="794D1410"/>
    <w:rsid w:val="7963EED7"/>
    <w:rsid w:val="796BA48D"/>
    <w:rsid w:val="799E2280"/>
    <w:rsid w:val="79A66D32"/>
    <w:rsid w:val="79B1B11D"/>
    <w:rsid w:val="79B2088B"/>
    <w:rsid w:val="79B4E9B7"/>
    <w:rsid w:val="79BFB588"/>
    <w:rsid w:val="79C34020"/>
    <w:rsid w:val="79C7E3C1"/>
    <w:rsid w:val="79E4DB29"/>
    <w:rsid w:val="79F7D3A7"/>
    <w:rsid w:val="79F92180"/>
    <w:rsid w:val="7A076B7C"/>
    <w:rsid w:val="7A08AACE"/>
    <w:rsid w:val="7A1C3D64"/>
    <w:rsid w:val="7A446A49"/>
    <w:rsid w:val="7A4589BF"/>
    <w:rsid w:val="7A4628BA"/>
    <w:rsid w:val="7A6C44F8"/>
    <w:rsid w:val="7A6EB593"/>
    <w:rsid w:val="7A715D0C"/>
    <w:rsid w:val="7A731EDF"/>
    <w:rsid w:val="7A7B0D70"/>
    <w:rsid w:val="7A8BA78D"/>
    <w:rsid w:val="7A906196"/>
    <w:rsid w:val="7ABFE9BC"/>
    <w:rsid w:val="7AC5E0DC"/>
    <w:rsid w:val="7ACD4BEB"/>
    <w:rsid w:val="7ADA11F0"/>
    <w:rsid w:val="7AE82B2A"/>
    <w:rsid w:val="7AF83F67"/>
    <w:rsid w:val="7AFAAC55"/>
    <w:rsid w:val="7B0A0E5F"/>
    <w:rsid w:val="7B0A7C53"/>
    <w:rsid w:val="7B15D2CE"/>
    <w:rsid w:val="7B25ABE7"/>
    <w:rsid w:val="7B276810"/>
    <w:rsid w:val="7B297201"/>
    <w:rsid w:val="7B2A4905"/>
    <w:rsid w:val="7B338912"/>
    <w:rsid w:val="7B36B8ED"/>
    <w:rsid w:val="7B3850D0"/>
    <w:rsid w:val="7B3B38EC"/>
    <w:rsid w:val="7B53D90F"/>
    <w:rsid w:val="7B74FCA5"/>
    <w:rsid w:val="7B7537D5"/>
    <w:rsid w:val="7B8D5766"/>
    <w:rsid w:val="7B9A7E5B"/>
    <w:rsid w:val="7BAF2512"/>
    <w:rsid w:val="7BB55C7D"/>
    <w:rsid w:val="7BC91438"/>
    <w:rsid w:val="7BE948AC"/>
    <w:rsid w:val="7BEA7B73"/>
    <w:rsid w:val="7BF4C06F"/>
    <w:rsid w:val="7C0CCA69"/>
    <w:rsid w:val="7C10D7C0"/>
    <w:rsid w:val="7C150E08"/>
    <w:rsid w:val="7C3022E5"/>
    <w:rsid w:val="7C33F004"/>
    <w:rsid w:val="7C45DD64"/>
    <w:rsid w:val="7C49FE09"/>
    <w:rsid w:val="7C4E45CD"/>
    <w:rsid w:val="7C77200A"/>
    <w:rsid w:val="7C774323"/>
    <w:rsid w:val="7C77EFB7"/>
    <w:rsid w:val="7C78C0F8"/>
    <w:rsid w:val="7C841A72"/>
    <w:rsid w:val="7CAA7A04"/>
    <w:rsid w:val="7CAADB7F"/>
    <w:rsid w:val="7CAB69AA"/>
    <w:rsid w:val="7CCE783C"/>
    <w:rsid w:val="7CD3AB5B"/>
    <w:rsid w:val="7CE3C15C"/>
    <w:rsid w:val="7CF5B3CC"/>
    <w:rsid w:val="7D047D98"/>
    <w:rsid w:val="7D0DF556"/>
    <w:rsid w:val="7D1CC9E3"/>
    <w:rsid w:val="7D21792E"/>
    <w:rsid w:val="7D2ADFD7"/>
    <w:rsid w:val="7D59493F"/>
    <w:rsid w:val="7D6885AE"/>
    <w:rsid w:val="7D6DF5D4"/>
    <w:rsid w:val="7D7EAC57"/>
    <w:rsid w:val="7D8A2389"/>
    <w:rsid w:val="7D8FABAD"/>
    <w:rsid w:val="7D982417"/>
    <w:rsid w:val="7D9AF2D6"/>
    <w:rsid w:val="7DA4F318"/>
    <w:rsid w:val="7DA57EBD"/>
    <w:rsid w:val="7DBC58E7"/>
    <w:rsid w:val="7DD9882E"/>
    <w:rsid w:val="7DE5EEF1"/>
    <w:rsid w:val="7DFF3EAB"/>
    <w:rsid w:val="7E04E4C7"/>
    <w:rsid w:val="7E25086E"/>
    <w:rsid w:val="7E2728CF"/>
    <w:rsid w:val="7E2E18CB"/>
    <w:rsid w:val="7E2F87F2"/>
    <w:rsid w:val="7E31E5E6"/>
    <w:rsid w:val="7E38008E"/>
    <w:rsid w:val="7E3BABB1"/>
    <w:rsid w:val="7E3ED0D9"/>
    <w:rsid w:val="7E4C71CA"/>
    <w:rsid w:val="7E638D9D"/>
    <w:rsid w:val="7E6B6C26"/>
    <w:rsid w:val="7E74B238"/>
    <w:rsid w:val="7E868F1F"/>
    <w:rsid w:val="7E8AE057"/>
    <w:rsid w:val="7E920576"/>
    <w:rsid w:val="7E920703"/>
    <w:rsid w:val="7EAFC105"/>
    <w:rsid w:val="7EB1F47A"/>
    <w:rsid w:val="7EB2DFB3"/>
    <w:rsid w:val="7ED267C5"/>
    <w:rsid w:val="7EE03C54"/>
    <w:rsid w:val="7EE174A9"/>
    <w:rsid w:val="7EE2733C"/>
    <w:rsid w:val="7EE3CB6C"/>
    <w:rsid w:val="7EF94928"/>
    <w:rsid w:val="7F039290"/>
    <w:rsid w:val="7F24EB2C"/>
    <w:rsid w:val="7F2AC170"/>
    <w:rsid w:val="7F47F55D"/>
    <w:rsid w:val="7F4DB8D9"/>
    <w:rsid w:val="7F50455B"/>
    <w:rsid w:val="7F51BD15"/>
    <w:rsid w:val="7F53D545"/>
    <w:rsid w:val="7F593D2A"/>
    <w:rsid w:val="7F6624C2"/>
    <w:rsid w:val="7F674CDD"/>
    <w:rsid w:val="7F779479"/>
    <w:rsid w:val="7F7B8803"/>
    <w:rsid w:val="7F7C078E"/>
    <w:rsid w:val="7FBA14A3"/>
    <w:rsid w:val="7FBFE344"/>
    <w:rsid w:val="7FC618EA"/>
    <w:rsid w:val="7FD73695"/>
    <w:rsid w:val="7FE54826"/>
    <w:rsid w:val="7FF8D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B5086"/>
  <w15:docId w15:val="{230EE211-B56B-46CC-B924-3A228917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C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01E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8F7"/>
  </w:style>
  <w:style w:type="paragraph" w:styleId="Footer">
    <w:name w:val="footer"/>
    <w:basedOn w:val="Normal"/>
    <w:link w:val="FooterChar"/>
    <w:uiPriority w:val="99"/>
    <w:unhideWhenUsed/>
    <w:rsid w:val="00692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8F7"/>
  </w:style>
  <w:style w:type="paragraph" w:styleId="ListParagraph">
    <w:name w:val="List Paragraph"/>
    <w:basedOn w:val="Normal"/>
    <w:uiPriority w:val="34"/>
    <w:qFormat/>
    <w:rsid w:val="006928F7"/>
    <w:pPr>
      <w:ind w:left="720"/>
      <w:contextualSpacing/>
    </w:pPr>
  </w:style>
  <w:style w:type="table" w:styleId="TableGrid">
    <w:name w:val="Table Grid"/>
    <w:basedOn w:val="TableNormal"/>
    <w:uiPriority w:val="59"/>
    <w:rsid w:val="0089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46"/>
    <w:rPr>
      <w:rFonts w:ascii="Tahoma" w:hAnsi="Tahoma" w:cs="Tahoma"/>
      <w:sz w:val="16"/>
      <w:szCs w:val="16"/>
    </w:rPr>
  </w:style>
  <w:style w:type="character" w:styleId="CommentReference">
    <w:name w:val="annotation reference"/>
    <w:basedOn w:val="DefaultParagraphFont"/>
    <w:uiPriority w:val="99"/>
    <w:semiHidden/>
    <w:unhideWhenUsed/>
    <w:rsid w:val="00E36DD1"/>
    <w:rPr>
      <w:sz w:val="16"/>
      <w:szCs w:val="16"/>
    </w:rPr>
  </w:style>
  <w:style w:type="paragraph" w:styleId="CommentText">
    <w:name w:val="annotation text"/>
    <w:basedOn w:val="Normal"/>
    <w:link w:val="CommentTextChar"/>
    <w:uiPriority w:val="99"/>
    <w:semiHidden/>
    <w:unhideWhenUsed/>
    <w:rsid w:val="00E36DD1"/>
    <w:pPr>
      <w:spacing w:line="240" w:lineRule="auto"/>
    </w:pPr>
    <w:rPr>
      <w:sz w:val="20"/>
      <w:szCs w:val="20"/>
    </w:rPr>
  </w:style>
  <w:style w:type="character" w:customStyle="1" w:styleId="CommentTextChar">
    <w:name w:val="Comment Text Char"/>
    <w:basedOn w:val="DefaultParagraphFont"/>
    <w:link w:val="CommentText"/>
    <w:uiPriority w:val="99"/>
    <w:semiHidden/>
    <w:rsid w:val="00E36DD1"/>
    <w:rPr>
      <w:sz w:val="20"/>
      <w:szCs w:val="20"/>
    </w:rPr>
  </w:style>
  <w:style w:type="paragraph" w:styleId="CommentSubject">
    <w:name w:val="annotation subject"/>
    <w:basedOn w:val="CommentText"/>
    <w:next w:val="CommentText"/>
    <w:link w:val="CommentSubjectChar"/>
    <w:uiPriority w:val="99"/>
    <w:semiHidden/>
    <w:unhideWhenUsed/>
    <w:rsid w:val="00E36DD1"/>
    <w:rPr>
      <w:b/>
      <w:bCs/>
    </w:rPr>
  </w:style>
  <w:style w:type="character" w:customStyle="1" w:styleId="CommentSubjectChar">
    <w:name w:val="Comment Subject Char"/>
    <w:basedOn w:val="CommentTextChar"/>
    <w:link w:val="CommentSubject"/>
    <w:uiPriority w:val="99"/>
    <w:semiHidden/>
    <w:rsid w:val="00E36DD1"/>
    <w:rPr>
      <w:b/>
      <w:bCs/>
      <w:sz w:val="20"/>
      <w:szCs w:val="20"/>
    </w:rPr>
  </w:style>
  <w:style w:type="paragraph" w:styleId="Revision">
    <w:name w:val="Revision"/>
    <w:hidden/>
    <w:uiPriority w:val="99"/>
    <w:semiHidden/>
    <w:rsid w:val="003A3107"/>
    <w:pPr>
      <w:spacing w:after="0" w:line="240" w:lineRule="auto"/>
    </w:pPr>
  </w:style>
  <w:style w:type="character" w:styleId="PlaceholderText">
    <w:name w:val="Placeholder Text"/>
    <w:basedOn w:val="DefaultParagraphFont"/>
    <w:uiPriority w:val="99"/>
    <w:semiHidden/>
    <w:rsid w:val="009B4010"/>
    <w:rPr>
      <w:color w:val="808080"/>
    </w:rPr>
  </w:style>
  <w:style w:type="paragraph" w:styleId="NoSpacing">
    <w:name w:val="No Spacing"/>
    <w:link w:val="NoSpacingChar"/>
    <w:uiPriority w:val="1"/>
    <w:qFormat/>
    <w:rsid w:val="00C03B5B"/>
    <w:pPr>
      <w:spacing w:after="0" w:line="240" w:lineRule="auto"/>
    </w:pPr>
    <w:rPr>
      <w:rFonts w:eastAsiaTheme="minorEastAsia"/>
    </w:rPr>
  </w:style>
  <w:style w:type="character" w:customStyle="1" w:styleId="NoSpacingChar">
    <w:name w:val="No Spacing Char"/>
    <w:basedOn w:val="DefaultParagraphFont"/>
    <w:link w:val="NoSpacing"/>
    <w:uiPriority w:val="1"/>
    <w:rsid w:val="00C03B5B"/>
    <w:rPr>
      <w:rFonts w:eastAsiaTheme="minorEastAsia"/>
    </w:rPr>
  </w:style>
  <w:style w:type="paragraph" w:styleId="NormalWeb">
    <w:name w:val="Normal (Web)"/>
    <w:basedOn w:val="Normal"/>
    <w:uiPriority w:val="99"/>
    <w:semiHidden/>
    <w:unhideWhenUsed/>
    <w:rsid w:val="00C64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01E57"/>
    <w:rPr>
      <w:rFonts w:ascii="Times New Roman" w:eastAsia="Times New Roman" w:hAnsi="Times New Roman" w:cs="Times New Roman"/>
      <w:b/>
      <w:bCs/>
      <w:sz w:val="36"/>
      <w:szCs w:val="36"/>
    </w:rPr>
  </w:style>
  <w:style w:type="character" w:customStyle="1" w:styleId="fl-heading-text">
    <w:name w:val="fl-heading-text"/>
    <w:basedOn w:val="DefaultParagraphFont"/>
    <w:rsid w:val="00401E57"/>
  </w:style>
  <w:style w:type="character" w:styleId="Strong">
    <w:name w:val="Strong"/>
    <w:basedOn w:val="DefaultParagraphFont"/>
    <w:uiPriority w:val="22"/>
    <w:qFormat/>
    <w:rsid w:val="002C19B1"/>
    <w:rPr>
      <w:b/>
      <w:bCs/>
    </w:rPr>
  </w:style>
  <w:style w:type="character" w:customStyle="1" w:styleId="Heading1Char">
    <w:name w:val="Heading 1 Char"/>
    <w:basedOn w:val="DefaultParagraphFont"/>
    <w:link w:val="Heading1"/>
    <w:uiPriority w:val="9"/>
    <w:rsid w:val="00E83C7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4750">
      <w:bodyDiv w:val="1"/>
      <w:marLeft w:val="0"/>
      <w:marRight w:val="0"/>
      <w:marTop w:val="0"/>
      <w:marBottom w:val="0"/>
      <w:divBdr>
        <w:top w:val="none" w:sz="0" w:space="0" w:color="auto"/>
        <w:left w:val="none" w:sz="0" w:space="0" w:color="auto"/>
        <w:bottom w:val="none" w:sz="0" w:space="0" w:color="auto"/>
        <w:right w:val="none" w:sz="0" w:space="0" w:color="auto"/>
      </w:divBdr>
    </w:div>
    <w:div w:id="287972951">
      <w:bodyDiv w:val="1"/>
      <w:marLeft w:val="0"/>
      <w:marRight w:val="0"/>
      <w:marTop w:val="0"/>
      <w:marBottom w:val="0"/>
      <w:divBdr>
        <w:top w:val="none" w:sz="0" w:space="0" w:color="auto"/>
        <w:left w:val="none" w:sz="0" w:space="0" w:color="auto"/>
        <w:bottom w:val="none" w:sz="0" w:space="0" w:color="auto"/>
        <w:right w:val="none" w:sz="0" w:space="0" w:color="auto"/>
      </w:divBdr>
    </w:div>
    <w:div w:id="430661931">
      <w:bodyDiv w:val="1"/>
      <w:marLeft w:val="0"/>
      <w:marRight w:val="0"/>
      <w:marTop w:val="0"/>
      <w:marBottom w:val="0"/>
      <w:divBdr>
        <w:top w:val="none" w:sz="0" w:space="0" w:color="auto"/>
        <w:left w:val="none" w:sz="0" w:space="0" w:color="auto"/>
        <w:bottom w:val="none" w:sz="0" w:space="0" w:color="auto"/>
        <w:right w:val="none" w:sz="0" w:space="0" w:color="auto"/>
      </w:divBdr>
    </w:div>
    <w:div w:id="581454140">
      <w:bodyDiv w:val="1"/>
      <w:marLeft w:val="0"/>
      <w:marRight w:val="0"/>
      <w:marTop w:val="0"/>
      <w:marBottom w:val="0"/>
      <w:divBdr>
        <w:top w:val="none" w:sz="0" w:space="0" w:color="auto"/>
        <w:left w:val="none" w:sz="0" w:space="0" w:color="auto"/>
        <w:bottom w:val="none" w:sz="0" w:space="0" w:color="auto"/>
        <w:right w:val="none" w:sz="0" w:space="0" w:color="auto"/>
      </w:divBdr>
    </w:div>
    <w:div w:id="1039546334">
      <w:bodyDiv w:val="1"/>
      <w:marLeft w:val="0"/>
      <w:marRight w:val="0"/>
      <w:marTop w:val="0"/>
      <w:marBottom w:val="0"/>
      <w:divBdr>
        <w:top w:val="none" w:sz="0" w:space="0" w:color="auto"/>
        <w:left w:val="none" w:sz="0" w:space="0" w:color="auto"/>
        <w:bottom w:val="none" w:sz="0" w:space="0" w:color="auto"/>
        <w:right w:val="none" w:sz="0" w:space="0" w:color="auto"/>
      </w:divBdr>
    </w:div>
    <w:div w:id="1682003544">
      <w:bodyDiv w:val="1"/>
      <w:marLeft w:val="0"/>
      <w:marRight w:val="0"/>
      <w:marTop w:val="0"/>
      <w:marBottom w:val="0"/>
      <w:divBdr>
        <w:top w:val="none" w:sz="0" w:space="0" w:color="auto"/>
        <w:left w:val="none" w:sz="0" w:space="0" w:color="auto"/>
        <w:bottom w:val="none" w:sz="0" w:space="0" w:color="auto"/>
        <w:right w:val="none" w:sz="0" w:space="0" w:color="auto"/>
      </w:divBdr>
    </w:div>
    <w:div w:id="1800143661">
      <w:bodyDiv w:val="1"/>
      <w:marLeft w:val="0"/>
      <w:marRight w:val="0"/>
      <w:marTop w:val="0"/>
      <w:marBottom w:val="0"/>
      <w:divBdr>
        <w:top w:val="none" w:sz="0" w:space="0" w:color="auto"/>
        <w:left w:val="none" w:sz="0" w:space="0" w:color="auto"/>
        <w:bottom w:val="none" w:sz="0" w:space="0" w:color="auto"/>
        <w:right w:val="none" w:sz="0" w:space="0" w:color="auto"/>
      </w:divBdr>
    </w:div>
    <w:div w:id="1802530203">
      <w:bodyDiv w:val="1"/>
      <w:marLeft w:val="0"/>
      <w:marRight w:val="0"/>
      <w:marTop w:val="0"/>
      <w:marBottom w:val="0"/>
      <w:divBdr>
        <w:top w:val="none" w:sz="0" w:space="0" w:color="auto"/>
        <w:left w:val="none" w:sz="0" w:space="0" w:color="auto"/>
        <w:bottom w:val="none" w:sz="0" w:space="0" w:color="auto"/>
        <w:right w:val="none" w:sz="0" w:space="0" w:color="auto"/>
      </w:divBdr>
      <w:divsChild>
        <w:div w:id="516696302">
          <w:marLeft w:val="300"/>
          <w:marRight w:val="300"/>
          <w:marTop w:val="300"/>
          <w:marBottom w:val="150"/>
          <w:divBdr>
            <w:top w:val="none" w:sz="0" w:space="0" w:color="auto"/>
            <w:left w:val="none" w:sz="0" w:space="0" w:color="auto"/>
            <w:bottom w:val="none" w:sz="0" w:space="0" w:color="auto"/>
            <w:right w:val="none" w:sz="0" w:space="0" w:color="auto"/>
          </w:divBdr>
        </w:div>
        <w:div w:id="1269463178">
          <w:marLeft w:val="300"/>
          <w:marRight w:val="300"/>
          <w:marTop w:val="0"/>
          <w:marBottom w:val="150"/>
          <w:divBdr>
            <w:top w:val="none" w:sz="0" w:space="0" w:color="auto"/>
            <w:left w:val="none" w:sz="0" w:space="0" w:color="auto"/>
            <w:bottom w:val="none" w:sz="0" w:space="0" w:color="auto"/>
            <w:right w:val="none" w:sz="0" w:space="0" w:color="auto"/>
          </w:divBdr>
          <w:divsChild>
            <w:div w:id="14859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7977">
      <w:bodyDiv w:val="1"/>
      <w:marLeft w:val="0"/>
      <w:marRight w:val="0"/>
      <w:marTop w:val="0"/>
      <w:marBottom w:val="0"/>
      <w:divBdr>
        <w:top w:val="none" w:sz="0" w:space="0" w:color="auto"/>
        <w:left w:val="none" w:sz="0" w:space="0" w:color="auto"/>
        <w:bottom w:val="none" w:sz="0" w:space="0" w:color="auto"/>
        <w:right w:val="none" w:sz="0" w:space="0" w:color="auto"/>
      </w:divBdr>
    </w:div>
    <w:div w:id="2096397876">
      <w:bodyDiv w:val="1"/>
      <w:marLeft w:val="0"/>
      <w:marRight w:val="0"/>
      <w:marTop w:val="0"/>
      <w:marBottom w:val="0"/>
      <w:divBdr>
        <w:top w:val="none" w:sz="0" w:space="0" w:color="auto"/>
        <w:left w:val="none" w:sz="0" w:space="0" w:color="auto"/>
        <w:bottom w:val="none" w:sz="0" w:space="0" w:color="auto"/>
        <w:right w:val="none" w:sz="0" w:space="0" w:color="auto"/>
      </w:divBdr>
      <w:divsChild>
        <w:div w:id="179900035">
          <w:marLeft w:val="0"/>
          <w:marRight w:val="0"/>
          <w:marTop w:val="0"/>
          <w:marBottom w:val="0"/>
          <w:divBdr>
            <w:top w:val="none" w:sz="0" w:space="0" w:color="auto"/>
            <w:left w:val="none" w:sz="0" w:space="0" w:color="auto"/>
            <w:bottom w:val="none" w:sz="0" w:space="0" w:color="auto"/>
            <w:right w:val="none" w:sz="0" w:space="0" w:color="auto"/>
          </w:divBdr>
          <w:divsChild>
            <w:div w:id="1058430959">
              <w:marLeft w:val="0"/>
              <w:marRight w:val="0"/>
              <w:marTop w:val="0"/>
              <w:marBottom w:val="0"/>
              <w:divBdr>
                <w:top w:val="none" w:sz="0" w:space="0" w:color="auto"/>
                <w:left w:val="none" w:sz="0" w:space="0" w:color="auto"/>
                <w:bottom w:val="none" w:sz="0" w:space="0" w:color="auto"/>
                <w:right w:val="none" w:sz="0" w:space="0" w:color="auto"/>
              </w:divBdr>
              <w:divsChild>
                <w:div w:id="1595161182">
                  <w:marLeft w:val="300"/>
                  <w:marRight w:val="300"/>
                  <w:marTop w:val="0"/>
                  <w:marBottom w:val="150"/>
                  <w:divBdr>
                    <w:top w:val="none" w:sz="0" w:space="0" w:color="auto"/>
                    <w:left w:val="none" w:sz="0" w:space="0" w:color="auto"/>
                    <w:bottom w:val="none" w:sz="0" w:space="0" w:color="auto"/>
                    <w:right w:val="none" w:sz="0" w:space="0" w:color="auto"/>
                  </w:divBdr>
                  <w:divsChild>
                    <w:div w:id="6236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1155">
          <w:marLeft w:val="0"/>
          <w:marRight w:val="0"/>
          <w:marTop w:val="0"/>
          <w:marBottom w:val="0"/>
          <w:divBdr>
            <w:top w:val="none" w:sz="0" w:space="0" w:color="auto"/>
            <w:left w:val="none" w:sz="0" w:space="0" w:color="auto"/>
            <w:bottom w:val="none" w:sz="0" w:space="0" w:color="auto"/>
            <w:right w:val="none" w:sz="0" w:space="0" w:color="auto"/>
          </w:divBdr>
          <w:divsChild>
            <w:div w:id="647711822">
              <w:marLeft w:val="0"/>
              <w:marRight w:val="0"/>
              <w:marTop w:val="0"/>
              <w:marBottom w:val="0"/>
              <w:divBdr>
                <w:top w:val="none" w:sz="0" w:space="0" w:color="auto"/>
                <w:left w:val="none" w:sz="0" w:space="0" w:color="auto"/>
                <w:bottom w:val="none" w:sz="0" w:space="0" w:color="auto"/>
                <w:right w:val="none" w:sz="0" w:space="0" w:color="auto"/>
              </w:divBdr>
              <w:divsChild>
                <w:div w:id="1551766020">
                  <w:marLeft w:val="300"/>
                  <w:marRight w:val="300"/>
                  <w:marTop w:val="0"/>
                  <w:marBottom w:val="150"/>
                  <w:divBdr>
                    <w:top w:val="none" w:sz="0" w:space="0" w:color="auto"/>
                    <w:left w:val="none" w:sz="0" w:space="0" w:color="auto"/>
                    <w:bottom w:val="none" w:sz="0" w:space="0" w:color="auto"/>
                    <w:right w:val="none" w:sz="0" w:space="0" w:color="auto"/>
                  </w:divBdr>
                  <w:divsChild>
                    <w:div w:id="9205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November 7, 201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B2D3B6364DC46B98BBF89E1B319DC" ma:contentTypeVersion="7" ma:contentTypeDescription="Create a new document." ma:contentTypeScope="" ma:versionID="7b20f52540b45393c51f5c8343869a9c">
  <xsd:schema xmlns:xsd="http://www.w3.org/2001/XMLSchema" xmlns:xs="http://www.w3.org/2001/XMLSchema" xmlns:p="http://schemas.microsoft.com/office/2006/metadata/properties" xmlns:ns3="3983d74b-193f-470b-aec0-5addf8bf8485" xmlns:ns4="25c4b50f-891c-4dff-908c-7e106b4bd4a5" targetNamespace="http://schemas.microsoft.com/office/2006/metadata/properties" ma:root="true" ma:fieldsID="a83893d6d210ae3d4d7c963af0c3b2d4" ns3:_="" ns4:_="">
    <xsd:import namespace="3983d74b-193f-470b-aec0-5addf8bf8485"/>
    <xsd:import namespace="25c4b50f-891c-4dff-908c-7e106b4bd4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3d74b-193f-470b-aec0-5addf8bf8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4b50f-891c-4dff-908c-7e106b4bd4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4B9B1-6FA0-457E-B8F5-C10EE04C8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3d74b-193f-470b-aec0-5addf8bf8485"/>
    <ds:schemaRef ds:uri="25c4b50f-891c-4dff-908c-7e106b4bd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4369D-C04E-49A0-8DE5-C9EB2695878E}">
  <ds:schemaRefs>
    <ds:schemaRef ds:uri="http://schemas.microsoft.com/sharepoint/v3/contenttype/forms"/>
  </ds:schemaRefs>
</ds:datastoreItem>
</file>

<file path=customXml/itemProps4.xml><?xml version="1.0" encoding="utf-8"?>
<ds:datastoreItem xmlns:ds="http://schemas.openxmlformats.org/officeDocument/2006/customXml" ds:itemID="{8D7D2E4D-9525-4F64-BED9-A86E20B8792B}">
  <ds:schemaRefs>
    <ds:schemaRef ds:uri="http://schemas.openxmlformats.org/officeDocument/2006/bibliography"/>
  </ds:schemaRefs>
</ds:datastoreItem>
</file>

<file path=customXml/itemProps5.xml><?xml version="1.0" encoding="utf-8"?>
<ds:datastoreItem xmlns:ds="http://schemas.openxmlformats.org/officeDocument/2006/customXml" ds:itemID="{E1A2AB57-28EF-4740-95E3-6908274B8C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8085</Words>
  <Characters>46089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SIX-YEAR STrategic Plan 2020-2026</vt:lpstr>
    </vt:vector>
  </TitlesOfParts>
  <Company/>
  <LinksUpToDate>false</LinksUpToDate>
  <CharactersWithSpaces>54066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SIX-YEAR STrategic Plan 2020-2026</dc:title>
  <dc:creator>Kristin</dc:creator>
  <cp:lastModifiedBy>Anne King</cp:lastModifiedBy>
  <cp:revision>2</cp:revision>
  <cp:lastPrinted>2020-02-25T05:57:00Z</cp:lastPrinted>
  <dcterms:created xsi:type="dcterms:W3CDTF">2020-11-18T21:37:00Z</dcterms:created>
  <dcterms:modified xsi:type="dcterms:W3CDTF">2020-11-18T21:37:00Z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0x010100C06B2D3B6364DC46B98BBF89E1B319DC</vt:lpwstr>
  </property>
</Properties>
</file>